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finance    </w:t>
      </w:r>
      <w:r>
        <w:t xml:space="preserve">   gearing    </w:t>
      </w:r>
      <w:r>
        <w:t xml:space="preserve">   solvency    </w:t>
      </w:r>
      <w:r>
        <w:t xml:space="preserve">   accounts receivable    </w:t>
      </w:r>
      <w:r>
        <w:t xml:space="preserve">   creditors    </w:t>
      </w:r>
      <w:r>
        <w:t xml:space="preserve">   accounts payable    </w:t>
      </w:r>
      <w:r>
        <w:t xml:space="preserve">   assets    </w:t>
      </w:r>
      <w:r>
        <w:t xml:space="preserve">   liabilities    </w:t>
      </w:r>
      <w:r>
        <w:t xml:space="preserve">   debtors    </w:t>
      </w:r>
      <w:r>
        <w:t xml:space="preserve">   liquidity    </w:t>
      </w:r>
      <w:r>
        <w:t xml:space="preserve">   invoice    </w:t>
      </w:r>
      <w:r>
        <w:t xml:space="preserve">   sole trader    </w:t>
      </w:r>
      <w:r>
        <w:t xml:space="preserve">   dividend    </w:t>
      </w:r>
      <w:r>
        <w:t xml:space="preserve">   drawings    </w:t>
      </w:r>
      <w:r>
        <w:t xml:space="preserve">   profit    </w:t>
      </w:r>
      <w:r>
        <w:t xml:space="preserve">   bankruptcy    </w:t>
      </w:r>
      <w:r>
        <w:t xml:space="preserve">   objectives    </w:t>
      </w:r>
      <w:r>
        <w:t xml:space="preserve">   goals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Management</dc:title>
  <dcterms:created xsi:type="dcterms:W3CDTF">2021-10-11T07:02:14Z</dcterms:created>
  <dcterms:modified xsi:type="dcterms:W3CDTF">2021-10-11T07:02:14Z</dcterms:modified>
</cp:coreProperties>
</file>