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Cut off point    </w:t>
      </w:r>
      <w:r>
        <w:t xml:space="preserve">   Gross Income    </w:t>
      </w:r>
      <w:r>
        <w:t xml:space="preserve">   Gross Tax    </w:t>
      </w:r>
      <w:r>
        <w:t xml:space="preserve">   Higher Rate of Tax    </w:t>
      </w:r>
      <w:r>
        <w:t xml:space="preserve">   Income    </w:t>
      </w:r>
      <w:r>
        <w:t xml:space="preserve">   Net Income    </w:t>
      </w:r>
      <w:r>
        <w:t xml:space="preserve">   Standard Rate of Tax    </w:t>
      </w:r>
      <w:r>
        <w:t xml:space="preserve">   Tax credits    </w:t>
      </w:r>
      <w:r>
        <w:t xml:space="preserve">   Tax paid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</dc:title>
  <dcterms:created xsi:type="dcterms:W3CDTF">2021-10-11T07:02:36Z</dcterms:created>
  <dcterms:modified xsi:type="dcterms:W3CDTF">2021-10-11T07:02:36Z</dcterms:modified>
</cp:coreProperties>
</file>