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Planning Tips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earning    </w:t>
      </w:r>
      <w:r>
        <w:t xml:space="preserve">   budget    </w:t>
      </w:r>
      <w:r>
        <w:t xml:space="preserve">   cost    </w:t>
      </w:r>
      <w:r>
        <w:t xml:space="preserve">   deposit    </w:t>
      </w:r>
      <w:r>
        <w:t xml:space="preserve">   expenses    </w:t>
      </w:r>
      <w:r>
        <w:t xml:space="preserve">   financial    </w:t>
      </w:r>
      <w:r>
        <w:t xml:space="preserve">   future    </w:t>
      </w:r>
      <w:r>
        <w:t xml:space="preserve">   payment    </w:t>
      </w:r>
      <w:r>
        <w:t xml:space="preserve">   saving    </w:t>
      </w:r>
      <w:r>
        <w:t xml:space="preserve">   spending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Planning Tips </dc:title>
  <dcterms:created xsi:type="dcterms:W3CDTF">2021-10-11T07:02:35Z</dcterms:created>
  <dcterms:modified xsi:type="dcterms:W3CDTF">2021-10-11T07:02:35Z</dcterms:modified>
</cp:coreProperties>
</file>