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Financial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Small Cap    </w:t>
      </w:r>
      <w:r>
        <w:t xml:space="preserve">   Demat    </w:t>
      </w:r>
      <w:r>
        <w:t xml:space="preserve">   Benchmark    </w:t>
      </w:r>
      <w:r>
        <w:t xml:space="preserve">   Sensex    </w:t>
      </w:r>
      <w:r>
        <w:t xml:space="preserve">   Arbitrage    </w:t>
      </w:r>
      <w:r>
        <w:t xml:space="preserve">   Dividend    </w:t>
      </w:r>
      <w:r>
        <w:t xml:space="preserve">   SEBI    </w:t>
      </w:r>
      <w:r>
        <w:t xml:space="preserve">   Repo Rate    </w:t>
      </w:r>
      <w:r>
        <w:t xml:space="preserve">   Debenture    </w:t>
      </w:r>
      <w:r>
        <w:t xml:space="preserve">   Inflation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Terms</dc:title>
  <dcterms:created xsi:type="dcterms:W3CDTF">2021-10-11T07:02:22Z</dcterms:created>
  <dcterms:modified xsi:type="dcterms:W3CDTF">2021-10-11T07:02:22Z</dcterms:modified>
</cp:coreProperties>
</file>