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sight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as    </w:t>
      </w:r>
      <w:r>
        <w:t xml:space="preserve">   here    </w:t>
      </w:r>
      <w:r>
        <w:t xml:space="preserve">   are    </w:t>
      </w:r>
      <w:r>
        <w:t xml:space="preserve">   see    </w:t>
      </w:r>
      <w:r>
        <w:t xml:space="preserve">   for    </w:t>
      </w:r>
      <w:r>
        <w:t xml:space="preserve">   go    </w:t>
      </w:r>
      <w:r>
        <w:t xml:space="preserve">   said    </w:t>
      </w:r>
      <w:r>
        <w:t xml:space="preserve">   my    </w:t>
      </w:r>
      <w:r>
        <w:t xml:space="preserve">   is    </w:t>
      </w:r>
      <w:r>
        <w:t xml:space="preserve">   am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sight word </dc:title>
  <dcterms:created xsi:type="dcterms:W3CDTF">2021-10-11T07:01:29Z</dcterms:created>
  <dcterms:modified xsi:type="dcterms:W3CDTF">2021-10-11T07:01:29Z</dcterms:modified>
</cp:coreProperties>
</file>