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all the Adverbs of Frequency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almost never    </w:t>
      </w:r>
      <w:r>
        <w:t xml:space="preserve">   not very often    </w:t>
      </w:r>
      <w:r>
        <w:t xml:space="preserve">   seldom    </w:t>
      </w:r>
      <w:r>
        <w:t xml:space="preserve">   occasionally    </w:t>
      </w:r>
      <w:r>
        <w:t xml:space="preserve">   frequently    </w:t>
      </w:r>
      <w:r>
        <w:t xml:space="preserve">   usually    </w:t>
      </w:r>
      <w:r>
        <w:t xml:space="preserve">   almost always    </w:t>
      </w:r>
      <w:r>
        <w:t xml:space="preserve">   often    </w:t>
      </w:r>
      <w:r>
        <w:t xml:space="preserve">   always    </w:t>
      </w:r>
      <w:r>
        <w:t xml:space="preserve">   never    </w:t>
      </w:r>
      <w:r>
        <w:t xml:space="preserve">   sometimes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all the Adverbs of Frequency</dc:title>
  <dcterms:created xsi:type="dcterms:W3CDTF">2021-10-11T07:03:02Z</dcterms:created>
  <dcterms:modified xsi:type="dcterms:W3CDTF">2021-10-11T07:03:02Z</dcterms:modified>
</cp:coreProperties>
</file>