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highlighter    </w:t>
      </w:r>
      <w:r>
        <w:t xml:space="preserve">   sharpener    </w:t>
      </w:r>
      <w:r>
        <w:t xml:space="preserve">   textbook    </w:t>
      </w:r>
      <w:r>
        <w:t xml:space="preserve">   duotang    </w:t>
      </w:r>
      <w:r>
        <w:t xml:space="preserve">   marker    </w:t>
      </w:r>
      <w:r>
        <w:t xml:space="preserve">   glue    </w:t>
      </w:r>
      <w:r>
        <w:t xml:space="preserve">   tape    </w:t>
      </w:r>
      <w:r>
        <w:t xml:space="preserve">   scissor    </w:t>
      </w:r>
      <w:r>
        <w:t xml:space="preserve">   ruler    </w:t>
      </w:r>
      <w:r>
        <w:t xml:space="preserve">   paper    </w:t>
      </w:r>
      <w:r>
        <w:t xml:space="preserve">   eraser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school supplies</dc:title>
  <dcterms:created xsi:type="dcterms:W3CDTF">2021-10-11T07:04:34Z</dcterms:created>
  <dcterms:modified xsi:type="dcterms:W3CDTF">2021-10-11T07:04:34Z</dcterms:modified>
</cp:coreProperties>
</file>