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European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BRUSSELS    </w:t>
      </w:r>
      <w:r>
        <w:t xml:space="preserve">   AMSTERDAM    </w:t>
      </w:r>
      <w:r>
        <w:t xml:space="preserve">   ROME    </w:t>
      </w:r>
      <w:r>
        <w:t xml:space="preserve">   LISBON    </w:t>
      </w:r>
      <w:r>
        <w:t xml:space="preserve">   BERLIN    </w:t>
      </w:r>
      <w:r>
        <w:t xml:space="preserve">   HELSINKI    </w:t>
      </w:r>
      <w:r>
        <w:t xml:space="preserve">   DUBLIN    </w:t>
      </w:r>
      <w:r>
        <w:t xml:space="preserve">   CARDIFF    </w:t>
      </w:r>
      <w:r>
        <w:t xml:space="preserve">   LONDON    </w:t>
      </w:r>
      <w:r>
        <w:t xml:space="preserve">   MOSCOW    </w:t>
      </w:r>
      <w:r>
        <w:t xml:space="preserve">   MADRID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European cities</dc:title>
  <dcterms:created xsi:type="dcterms:W3CDTF">2021-10-11T07:04:05Z</dcterms:created>
  <dcterms:modified xsi:type="dcterms:W3CDTF">2021-10-11T07:04:05Z</dcterms:modified>
</cp:coreProperties>
</file>