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names of 12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melon    </w:t>
      </w:r>
      <w:r>
        <w:t xml:space="preserve">   peach    </w:t>
      </w:r>
      <w:r>
        <w:t xml:space="preserve">   plum    </w:t>
      </w:r>
      <w:r>
        <w:t xml:space="preserve">   lemon    </w:t>
      </w:r>
      <w:r>
        <w:t xml:space="preserve">   grapes    </w:t>
      </w:r>
      <w:r>
        <w:t xml:space="preserve">   pineapple    </w:t>
      </w:r>
      <w:r>
        <w:t xml:space="preserve">   apple    </w:t>
      </w:r>
      <w:r>
        <w:t xml:space="preserve">   strawberry    </w:t>
      </w:r>
      <w:r>
        <w:t xml:space="preserve">   pear    </w:t>
      </w:r>
      <w:r>
        <w:t xml:space="preserve">   orange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names of 12 fruits</dc:title>
  <dcterms:created xsi:type="dcterms:W3CDTF">2021-10-11T07:04:49Z</dcterms:created>
  <dcterms:modified xsi:type="dcterms:W3CDTF">2021-10-11T07:04:49Z</dcterms:modified>
</cp:coreProperties>
</file>