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words and have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carrier    </w:t>
      </w:r>
      <w:r>
        <w:t xml:space="preserve">   colorblindness    </w:t>
      </w:r>
      <w:r>
        <w:t xml:space="preserve">   dna    </w:t>
      </w:r>
      <w:r>
        <w:t xml:space="preserve">   dominant trait    </w:t>
      </w:r>
      <w:r>
        <w:t xml:space="preserve">   fertilization     </w:t>
      </w:r>
      <w:r>
        <w:t xml:space="preserve">   genes    </w:t>
      </w:r>
      <w:r>
        <w:t xml:space="preserve">   heredity    </w:t>
      </w:r>
      <w:r>
        <w:t xml:space="preserve">   multiple alleles    </w:t>
      </w:r>
      <w:r>
        <w:t xml:space="preserve">   recessive trait    </w:t>
      </w:r>
      <w:r>
        <w:t xml:space="preserve">   sex chromosomes    </w:t>
      </w:r>
      <w:r>
        <w:t xml:space="preserve">   traits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 and have fun!</dc:title>
  <dcterms:created xsi:type="dcterms:W3CDTF">2021-10-11T07:03:31Z</dcterms:created>
  <dcterms:modified xsi:type="dcterms:W3CDTF">2021-10-11T07:03:31Z</dcterms:modified>
</cp:coreProperties>
</file>