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Find the words containing the vowel trigraph 'air' and 'are'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Small"/>
      </w:pPr>
      <w:r>
        <w:t xml:space="preserve">   air    </w:t>
      </w:r>
      <w:r>
        <w:t xml:space="preserve">   bare    </w:t>
      </w:r>
      <w:r>
        <w:t xml:space="preserve">   care    </w:t>
      </w:r>
      <w:r>
        <w:t xml:space="preserve">   chair    </w:t>
      </w:r>
      <w:r>
        <w:t xml:space="preserve">   dare    </w:t>
      </w:r>
      <w:r>
        <w:t xml:space="preserve">   fair    </w:t>
      </w:r>
      <w:r>
        <w:t xml:space="preserve">   hair    </w:t>
      </w:r>
      <w:r>
        <w:t xml:space="preserve">   pair    </w:t>
      </w:r>
      <w:r>
        <w:t xml:space="preserve">   scared    </w:t>
      </w:r>
      <w:r>
        <w:t xml:space="preserve">   share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the words containing the vowel trigraph 'air' and 'are'</dc:title>
  <dcterms:created xsi:type="dcterms:W3CDTF">2021-10-11T07:05:33Z</dcterms:created>
  <dcterms:modified xsi:type="dcterms:W3CDTF">2021-10-11T07:05:33Z</dcterms:modified>
</cp:coreProperties>
</file>