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your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Wholesale &amp; Retail    </w:t>
      </w:r>
      <w:r>
        <w:t xml:space="preserve">   post grade studies    </w:t>
      </w:r>
      <w:r>
        <w:t xml:space="preserve">   short courses    </w:t>
      </w:r>
      <w:r>
        <w:t xml:space="preserve">   Public Management    </w:t>
      </w:r>
      <w:r>
        <w:t xml:space="preserve">   Marketing and Retail    </w:t>
      </w:r>
      <w:r>
        <w:t xml:space="preserve">   applied law    </w:t>
      </w:r>
      <w:r>
        <w:t xml:space="preserve">   ecotourism    </w:t>
      </w:r>
      <w:r>
        <w:t xml:space="preserve">   hospitality    </w:t>
      </w:r>
      <w:r>
        <w:t xml:space="preserve">   Tourism    </w:t>
      </w:r>
      <w:r>
        <w:t xml:space="preserve">   public Relations    </w:t>
      </w:r>
      <w:r>
        <w:t xml:space="preserve">   Management sciences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course</dc:title>
  <dcterms:created xsi:type="dcterms:W3CDTF">2021-10-11T07:06:03Z</dcterms:created>
  <dcterms:modified xsi:type="dcterms:W3CDTF">2021-10-11T07:06:03Z</dcterms:modified>
</cp:coreProperties>
</file>