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Fingerprint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rigorous system for verbal description of physical characteristics of the subject. It is based on the Bertillon method of criminal identification by measurements of the human body and is still in practice today to some extent</w:t>
            </w:r>
          </w:p>
          <w:p>
            <w:pPr>
              <w:keepLines/>
              <w:pStyle w:val="CluesTiny"/>
            </w:pPr>
            <w:r>
              <w:rPr>
                <w:b w:val="true"/>
                <w:bCs w:val="true"/>
              </w:rPr>
              <w:t xml:space="preserve">6. </w:t>
            </w:r>
            <w:r>
              <w:t xml:space="preserve">a fingerprint left on a surface by deposits of oils and/or perspiration from the finger; It is not usually visible to the naked eye</w:t>
            </w:r>
          </w:p>
          <w:p>
            <w:pPr>
              <w:keepLines/>
              <w:pStyle w:val="CluesTiny"/>
            </w:pPr>
            <w:r>
              <w:rPr>
                <w:b w:val="true"/>
                <w:bCs w:val="true"/>
              </w:rPr>
              <w:t xml:space="preserve">8. </w:t>
            </w:r>
            <w:r>
              <w:t xml:space="preserve"> pattern consists of a series of almost concentric circles</w:t>
            </w:r>
          </w:p>
          <w:p>
            <w:pPr>
              <w:keepLines/>
              <w:pStyle w:val="CluesTiny"/>
            </w:pPr>
            <w:r>
              <w:rPr>
                <w:b w:val="true"/>
                <w:bCs w:val="true"/>
              </w:rPr>
              <w:t xml:space="preserve">11. </w:t>
            </w:r>
            <w:r>
              <w:t xml:space="preserve">evidence includes any markings produced when one object comes into contact with another, leaving behind some kind of indentation or print</w:t>
            </w:r>
          </w:p>
          <w:p>
            <w:pPr>
              <w:keepLines/>
              <w:pStyle w:val="CluesTiny"/>
            </w:pPr>
            <w:r>
              <w:rPr>
                <w:b w:val="true"/>
                <w:bCs w:val="true"/>
              </w:rPr>
              <w:t xml:space="preserve">12. </w:t>
            </w:r>
            <w:r>
              <w:t xml:space="preserve">Are visible, impressed prints that occur when a finger touches a soft, malleable surface resulting in an indentation</w:t>
            </w:r>
          </w:p>
          <w:p>
            <w:pPr>
              <w:keepLines/>
              <w:pStyle w:val="CluesTiny"/>
            </w:pPr>
            <w:r>
              <w:rPr>
                <w:b w:val="true"/>
                <w:bCs w:val="true"/>
              </w:rPr>
              <w:t xml:space="preserve">15. </w:t>
            </w:r>
            <w:r>
              <w:t xml:space="preserve">A fingerprint that can be seen with the naked eye</w:t>
            </w:r>
          </w:p>
          <w:p>
            <w:pPr>
              <w:keepLines/>
              <w:pStyle w:val="CluesTiny"/>
            </w:pPr>
            <w:r>
              <w:rPr>
                <w:b w:val="true"/>
                <w:bCs w:val="true"/>
              </w:rPr>
              <w:t xml:space="preserve">16. </w:t>
            </w:r>
            <w:r>
              <w:t xml:space="preserve">characteristics in fingerprints helped to identify people</w:t>
            </w:r>
          </w:p>
          <w:p>
            <w:pPr>
              <w:keepLines/>
              <w:pStyle w:val="CluesTiny"/>
            </w:pPr>
            <w:r>
              <w:rPr>
                <w:b w:val="true"/>
                <w:bCs w:val="true"/>
              </w:rPr>
              <w:t xml:space="preserve">17. </w:t>
            </w:r>
            <w:r>
              <w:t xml:space="preserve">chemical method for the detection of latent fingermarks on non-porous surfaces such as glass, plastic etc</w:t>
            </w:r>
          </w:p>
        </w:tc>
        <w:tc>
          <w:p>
            <w:pPr>
              <w:pStyle w:val="CluesTiny"/>
            </w:pPr>
            <w:r>
              <w:rPr>
                <w:b w:val="true"/>
                <w:bCs w:val="true"/>
              </w:rPr>
              <w:t xml:space="preserve">Down</w:t>
            </w:r>
          </w:p>
          <w:p>
            <w:pPr>
              <w:keepLines/>
              <w:pStyle w:val="CluesTiny"/>
            </w:pPr>
            <w:r>
              <w:rPr>
                <w:b w:val="true"/>
                <w:bCs w:val="true"/>
              </w:rPr>
              <w:t xml:space="preserve">1. </w:t>
            </w:r>
            <w:r>
              <w:t xml:space="preserve">evices operate by charging a plastic film, placed over the dust print, which creates electrostatic adhesions and draws the film onto the surface bearing the print</w:t>
            </w:r>
          </w:p>
          <w:p>
            <w:pPr>
              <w:keepLines/>
              <w:pStyle w:val="CluesTiny"/>
            </w:pPr>
            <w:r>
              <w:rPr>
                <w:b w:val="true"/>
                <w:bCs w:val="true"/>
              </w:rPr>
              <w:t xml:space="preserve">3. </w:t>
            </w:r>
            <w:r>
              <w:t xml:space="preserve">used to help show the amino acids in fingerprints</w:t>
            </w:r>
          </w:p>
          <w:p>
            <w:pPr>
              <w:keepLines/>
              <w:pStyle w:val="CluesTiny"/>
            </w:pPr>
            <w:r>
              <w:rPr>
                <w:b w:val="true"/>
                <w:bCs w:val="true"/>
              </w:rPr>
              <w:t xml:space="preserve">4. </w:t>
            </w:r>
            <w:r>
              <w:t xml:space="preserve">hidden impressions requiring special techniques to be visualized</w:t>
            </w:r>
          </w:p>
          <w:p>
            <w:pPr>
              <w:keepLines/>
              <w:pStyle w:val="CluesTiny"/>
            </w:pPr>
            <w:r>
              <w:rPr>
                <w:b w:val="true"/>
                <w:bCs w:val="true"/>
              </w:rPr>
              <w:t xml:space="preserve">5. </w:t>
            </w:r>
            <w:r>
              <w:t xml:space="preserve">This creates a wave-like pattern and there are two examples; plain and tented</w:t>
            </w:r>
          </w:p>
          <w:p>
            <w:pPr>
              <w:keepLines/>
              <w:pStyle w:val="CluesTiny"/>
            </w:pPr>
            <w:r>
              <w:rPr>
                <w:b w:val="true"/>
                <w:bCs w:val="true"/>
              </w:rPr>
              <w:t xml:space="preserve">7. </w:t>
            </w:r>
            <w:r>
              <w:t xml:space="preserve">the visible or invisible radiation emitted by certain substances as a result of incident radiation of a shorter wavelength such as X-rays or ultraviolet light.</w:t>
            </w:r>
          </w:p>
          <w:p>
            <w:pPr>
              <w:keepLines/>
              <w:pStyle w:val="CluesTiny"/>
            </w:pPr>
            <w:r>
              <w:rPr>
                <w:b w:val="true"/>
                <w:bCs w:val="true"/>
              </w:rPr>
              <w:t xml:space="preserve">9. </w:t>
            </w:r>
            <w:r>
              <w:t xml:space="preserve">is the creation of digital images, such as of a physical scene or of the interior structure of an object</w:t>
            </w:r>
          </w:p>
          <w:p>
            <w:pPr>
              <w:keepLines/>
              <w:pStyle w:val="CluesTiny"/>
            </w:pPr>
            <w:r>
              <w:rPr>
                <w:b w:val="true"/>
                <w:bCs w:val="true"/>
              </w:rPr>
              <w:t xml:space="preserve">10. </w:t>
            </w:r>
            <w:r>
              <w:t xml:space="preserve">an object made by pouring molten metal or other material into a mold</w:t>
            </w:r>
          </w:p>
          <w:p>
            <w:pPr>
              <w:keepLines/>
              <w:pStyle w:val="CluesTiny"/>
            </w:pPr>
            <w:r>
              <w:rPr>
                <w:b w:val="true"/>
                <w:bCs w:val="true"/>
              </w:rPr>
              <w:t xml:space="preserve">13. </w:t>
            </w:r>
            <w:r>
              <w:t xml:space="preserve">fingerprint pattern in which one or more of the ridges enter on either side of the impression, recurve, touch or pass an imaginary line drawn from the delta to the core</w:t>
            </w:r>
          </w:p>
          <w:p>
            <w:pPr>
              <w:keepLines/>
              <w:pStyle w:val="CluesTiny"/>
            </w:pPr>
            <w:r>
              <w:rPr>
                <w:b w:val="true"/>
                <w:bCs w:val="true"/>
              </w:rPr>
              <w:t xml:space="preserve">14. </w:t>
            </w:r>
            <w:r>
              <w:t xml:space="preserve">Develop prints on porous and non-porous surfaces such as paper, index cards, magazines, and cardboard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Fingerprint Vocabulary</dc:title>
  <dcterms:created xsi:type="dcterms:W3CDTF">2021-10-11T07:06:49Z</dcterms:created>
  <dcterms:modified xsi:type="dcterms:W3CDTF">2021-10-11T07:06:49Z</dcterms:modified>
</cp:coreProperties>
</file>