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Finn McCool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Goll    </w:t>
      </w:r>
      <w:r>
        <w:t xml:space="preserve">   Finegas    </w:t>
      </w:r>
      <w:r>
        <w:t xml:space="preserve">   High King    </w:t>
      </w:r>
      <w:r>
        <w:t xml:space="preserve">   Cormac    </w:t>
      </w:r>
      <w:r>
        <w:t xml:space="preserve">   Fianna    </w:t>
      </w:r>
      <w:r>
        <w:t xml:space="preserve">   Grainne    </w:t>
      </w:r>
      <w:r>
        <w:t xml:space="preserve">   Diarmaid    </w:t>
      </w:r>
      <w:r>
        <w:t xml:space="preserve">   Benandonner    </w:t>
      </w:r>
      <w:r>
        <w:t xml:space="preserve">   Salmon    </w:t>
      </w:r>
      <w:r>
        <w:t xml:space="preserve">   Fintan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 McCool</dc:title>
  <dcterms:created xsi:type="dcterms:W3CDTF">2021-10-11T07:05:46Z</dcterms:created>
  <dcterms:modified xsi:type="dcterms:W3CDTF">2021-10-11T07:05:46Z</dcterms:modified>
</cp:coreProperties>
</file>