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and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Rescue    </w:t>
      </w:r>
      <w:r>
        <w:t xml:space="preserve">   Friendly    </w:t>
      </w:r>
      <w:r>
        <w:t xml:space="preserve">   Emergency    </w:t>
      </w:r>
      <w:r>
        <w:t xml:space="preserve">   Firemen    </w:t>
      </w:r>
      <w:r>
        <w:t xml:space="preserve">   Tanker    </w:t>
      </w:r>
      <w:r>
        <w:t xml:space="preserve">   Nozzle    </w:t>
      </w:r>
      <w:r>
        <w:t xml:space="preserve">   Hydrant    </w:t>
      </w:r>
      <w:r>
        <w:t xml:space="preserve">   Sirens    </w:t>
      </w:r>
      <w:r>
        <w:t xml:space="preserve">   Hose    </w:t>
      </w:r>
      <w:r>
        <w:t xml:space="preserve">   Ambulance    </w:t>
      </w:r>
      <w:r>
        <w:t xml:space="preserve">   EMT    </w:t>
      </w:r>
      <w:r>
        <w:t xml:space="preserve">   Pumper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and Rescue</dc:title>
  <dcterms:created xsi:type="dcterms:W3CDTF">2021-10-11T07:06:05Z</dcterms:created>
  <dcterms:modified xsi:type="dcterms:W3CDTF">2021-10-11T07:06:05Z</dcterms:modified>
</cp:coreProperties>
</file>