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Communion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holy    </w:t>
      </w:r>
      <w:r>
        <w:t xml:space="preserve">   church    </w:t>
      </w:r>
      <w:r>
        <w:t xml:space="preserve">   mass    </w:t>
      </w:r>
      <w:r>
        <w:t xml:space="preserve">   chalice    </w:t>
      </w:r>
      <w:r>
        <w:t xml:space="preserve">   wheat    </w:t>
      </w:r>
      <w:r>
        <w:t xml:space="preserve">   grapes    </w:t>
      </w:r>
      <w:r>
        <w:t xml:space="preserve">   sacrament    </w:t>
      </w:r>
      <w:r>
        <w:t xml:space="preserve">   body    </w:t>
      </w:r>
      <w:r>
        <w:t xml:space="preserve">   jesus    </w:t>
      </w:r>
      <w:r>
        <w:t xml:space="preserve">   eucharist    </w:t>
      </w:r>
      <w:r>
        <w:t xml:space="preserve">   communion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Communion Word Search</dc:title>
  <dcterms:created xsi:type="dcterms:W3CDTF">2021-10-11T07:07:48Z</dcterms:created>
  <dcterms:modified xsi:type="dcterms:W3CDTF">2021-10-11T07:07:48Z</dcterms:modified>
</cp:coreProperties>
</file>