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Steps Future Trainin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brickwork    </w:t>
      </w:r>
      <w:r>
        <w:t xml:space="preserve">   cement    </w:t>
      </w:r>
      <w:r>
        <w:t xml:space="preserve">   class work    </w:t>
      </w:r>
      <w:r>
        <w:t xml:space="preserve">   Employability    </w:t>
      </w:r>
      <w:r>
        <w:t xml:space="preserve">   emulsion    </w:t>
      </w:r>
      <w:r>
        <w:t xml:space="preserve">   George Bruce    </w:t>
      </w:r>
      <w:r>
        <w:t xml:space="preserve">   landscaping    </w:t>
      </w:r>
      <w:r>
        <w:t xml:space="preserve">   Mortar board    </w:t>
      </w:r>
      <w:r>
        <w:t xml:space="preserve">   painting    </w:t>
      </w:r>
      <w:r>
        <w:t xml:space="preserve">   saw    </w:t>
      </w:r>
      <w:r>
        <w:t xml:space="preserve">   techniques    </w:t>
      </w:r>
      <w:r>
        <w:t xml:space="preserve">   workbench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Steps Future Trainin</dc:title>
  <dcterms:created xsi:type="dcterms:W3CDTF">2021-10-11T07:08:45Z</dcterms:created>
  <dcterms:modified xsi:type="dcterms:W3CDTF">2021-10-11T07:08:45Z</dcterms:modified>
</cp:coreProperties>
</file>