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spelling practice list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had    </w:t>
      </w:r>
      <w:r>
        <w:t xml:space="preserve">   hand    </w:t>
      </w:r>
      <w:r>
        <w:t xml:space="preserve">   him    </w:t>
      </w:r>
      <w:r>
        <w:t xml:space="preserve">   hot    </w:t>
      </w:r>
      <w:r>
        <w:t xml:space="preserve">   if    </w:t>
      </w:r>
      <w:r>
        <w:t xml:space="preserve">   its    </w:t>
      </w:r>
      <w:r>
        <w:t xml:space="preserve">   man    </w:t>
      </w:r>
      <w:r>
        <w:t xml:space="preserve">   sit    </w:t>
      </w:r>
      <w:r>
        <w:t xml:space="preserve">   stop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spelling practice list two</dc:title>
  <dcterms:created xsi:type="dcterms:W3CDTF">2021-10-11T07:07:48Z</dcterms:created>
  <dcterms:modified xsi:type="dcterms:W3CDTF">2021-10-11T07:07:48Z</dcterms:modified>
</cp:coreProperties>
</file>