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Fisiese Kenmerke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Small"/>
      </w:pPr>
      <w:r>
        <w:t xml:space="preserve">   baai    </w:t>
      </w:r>
      <w:r>
        <w:t xml:space="preserve">   bakens    </w:t>
      </w:r>
      <w:r>
        <w:t xml:space="preserve">   kaap    </w:t>
      </w:r>
      <w:r>
        <w:t xml:space="preserve">   kuslyn    </w:t>
      </w:r>
      <w:r>
        <w:t xml:space="preserve">   watervalle    </w:t>
      </w:r>
      <w:r>
        <w:t xml:space="preserve">   kanale    </w:t>
      </w:r>
      <w:r>
        <w:t xml:space="preserve">   valleie    </w:t>
      </w:r>
      <w:r>
        <w:t xml:space="preserve">   hellings    </w:t>
      </w:r>
      <w:r>
        <w:t xml:space="preserve">   heuwels    </w:t>
      </w:r>
      <w:r>
        <w:t xml:space="preserve">   bergreeks    </w:t>
      </w:r>
      <w:r>
        <w:t xml:space="preserve">   berge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Fisiese Kenmerke</dc:title>
  <dcterms:created xsi:type="dcterms:W3CDTF">2021-10-11T07:10:51Z</dcterms:created>
  <dcterms:modified xsi:type="dcterms:W3CDTF">2021-10-11T07:10:51Z</dcterms:modified>
</cp:coreProperties>
</file>