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and Nutrition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Carbohydrates    </w:t>
      </w:r>
      <w:r>
        <w:t xml:space="preserve">   Vitamins    </w:t>
      </w:r>
      <w:r>
        <w:t xml:space="preserve">   Minerals    </w:t>
      </w:r>
      <w:r>
        <w:t xml:space="preserve">   Energy    </w:t>
      </w:r>
      <w:r>
        <w:t xml:space="preserve">   Power    </w:t>
      </w:r>
      <w:r>
        <w:t xml:space="preserve">   Target Heart Rate    </w:t>
      </w:r>
      <w:r>
        <w:t xml:space="preserve">   Speed    </w:t>
      </w:r>
      <w:r>
        <w:t xml:space="preserve">   Flexibility    </w:t>
      </w:r>
      <w:r>
        <w:t xml:space="preserve">   Endurance    </w:t>
      </w:r>
      <w:r>
        <w:t xml:space="preserve">   Strength    </w:t>
      </w:r>
      <w:r>
        <w:t xml:space="preserve">   Aerobic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and Nutrition Word Search</dc:title>
  <dcterms:created xsi:type="dcterms:W3CDTF">2021-10-11T07:11:21Z</dcterms:created>
  <dcterms:modified xsi:type="dcterms:W3CDTF">2021-10-11T07:11:21Z</dcterms:modified>
</cp:coreProperties>
</file>