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Fixings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brass    </w:t>
      </w:r>
      <w:r>
        <w:t xml:space="preserve">   bulgehead    </w:t>
      </w:r>
      <w:r>
        <w:t xml:space="preserve">   countersunk    </w:t>
      </w:r>
      <w:r>
        <w:t xml:space="preserve">   drywall    </w:t>
      </w:r>
      <w:r>
        <w:t xml:space="preserve">   flathead    </w:t>
      </w:r>
      <w:r>
        <w:t xml:space="preserve">   galvanised    </w:t>
      </w:r>
      <w:r>
        <w:t xml:space="preserve">   hex    </w:t>
      </w:r>
      <w:r>
        <w:t xml:space="preserve">   ovalhead    </w:t>
      </w:r>
      <w:r>
        <w:t xml:space="preserve">   phillips    </w:t>
      </w:r>
      <w:r>
        <w:t xml:space="preserve">   rawplug    </w:t>
      </w:r>
      <w:r>
        <w:t xml:space="preserve">   slotted    </w:t>
      </w:r>
      <w:r>
        <w:t xml:space="preserve">   stainless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Fixings</dc:title>
  <dcterms:created xsi:type="dcterms:W3CDTF">2021-10-11T07:11:35Z</dcterms:created>
  <dcterms:modified xsi:type="dcterms:W3CDTF">2021-10-11T07:11:35Z</dcterms:modified>
</cp:coreProperties>
</file>