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Flapper Qualifications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bare knees    </w:t>
      </w:r>
      <w:r>
        <w:t xml:space="preserve">   beads    </w:t>
      </w:r>
      <w:r>
        <w:t xml:space="preserve">   belt    </w:t>
      </w:r>
      <w:r>
        <w:t xml:space="preserve">   bobbed hair    </w:t>
      </w:r>
      <w:r>
        <w:t xml:space="preserve">   bracelet    </w:t>
      </w:r>
      <w:r>
        <w:t xml:space="preserve">   collar    </w:t>
      </w:r>
      <w:r>
        <w:t xml:space="preserve">   earrings    </w:t>
      </w:r>
      <w:r>
        <w:t xml:space="preserve">   flat sandals    </w:t>
      </w:r>
      <w:r>
        <w:t xml:space="preserve">   forehead curl    </w:t>
      </w:r>
      <w:r>
        <w:t xml:space="preserve">   short skirt    </w:t>
      </w:r>
      <w:r>
        <w:t xml:space="preserve">   silk hat    </w:t>
      </w:r>
      <w:r>
        <w:t xml:space="preserve">   sweater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Flapper Qualifications</dc:title>
  <dcterms:created xsi:type="dcterms:W3CDTF">2021-10-12T14:16:22Z</dcterms:created>
  <dcterms:modified xsi:type="dcterms:W3CDTF">2021-10-12T14:16:22Z</dcterms:modified>
</cp:coreProperties>
</file>