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acaulescent    </w:t>
      </w:r>
      <w:r>
        <w:t xml:space="preserve">   caulescent    </w:t>
      </w:r>
      <w:r>
        <w:t xml:space="preserve">   placentation    </w:t>
      </w:r>
      <w:r>
        <w:t xml:space="preserve">   influorescence    </w:t>
      </w:r>
      <w:r>
        <w:t xml:space="preserve">   aquatic    </w:t>
      </w:r>
      <w:r>
        <w:t xml:space="preserve">   terrestrial    </w:t>
      </w:r>
      <w:r>
        <w:t xml:space="preserve">   deltoid    </w:t>
      </w:r>
      <w:r>
        <w:t xml:space="preserve">   linear    </w:t>
      </w:r>
      <w:r>
        <w:t xml:space="preserve">   dentate    </w:t>
      </w:r>
      <w:r>
        <w:t xml:space="preserve">   serrate    </w:t>
      </w:r>
      <w:r>
        <w:t xml:space="preserve">   entire    </w:t>
      </w:r>
      <w:r>
        <w:t xml:space="preserve">   margin    </w:t>
      </w:r>
      <w:r>
        <w:t xml:space="preserve">   acute    </w:t>
      </w:r>
      <w:r>
        <w:t xml:space="preserve">   apice    </w:t>
      </w:r>
      <w:r>
        <w:t xml:space="preserve">   sessile    </w:t>
      </w:r>
      <w:r>
        <w:t xml:space="preserve">   stipules    </w:t>
      </w:r>
      <w:r>
        <w:t xml:space="preserve">   petiole    </w:t>
      </w:r>
      <w:r>
        <w:t xml:space="preserve">   blade    </w:t>
      </w:r>
      <w:r>
        <w:t xml:space="preserve">   dicot    </w:t>
      </w:r>
      <w:r>
        <w:t xml:space="preserve">   monocot    </w:t>
      </w:r>
      <w:r>
        <w:t xml:space="preserve">   inferior    </w:t>
      </w:r>
      <w:r>
        <w:t xml:space="preserve">   superior    </w:t>
      </w:r>
      <w:r>
        <w:t xml:space="preserve">   peticel    </w:t>
      </w:r>
      <w:r>
        <w:t xml:space="preserve">   receptacle    </w:t>
      </w:r>
      <w:r>
        <w:t xml:space="preserve">   carpel    </w:t>
      </w:r>
      <w:r>
        <w:t xml:space="preserve">   stamen    </w:t>
      </w:r>
      <w:r>
        <w:t xml:space="preserve">   pistol    </w:t>
      </w:r>
      <w:r>
        <w:t xml:space="preserve">   perianth    </w:t>
      </w:r>
      <w:r>
        <w:t xml:space="preserve">   calyx    </w:t>
      </w:r>
      <w:r>
        <w:t xml:space="preserve">   sepals    </w:t>
      </w:r>
      <w:r>
        <w:t xml:space="preserve">   corola    </w:t>
      </w:r>
      <w:r>
        <w:t xml:space="preserve">   perennial    </w:t>
      </w:r>
      <w:r>
        <w:t xml:space="preserve">   biennial    </w:t>
      </w:r>
      <w:r>
        <w:t xml:space="preserve">   annual    </w:t>
      </w:r>
      <w:r>
        <w:t xml:space="preserve">   vines    </w:t>
      </w:r>
      <w:r>
        <w:t xml:space="preserve">   shrub    </w:t>
      </w:r>
      <w:r>
        <w:t xml:space="preserve">   Herb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Parts</dc:title>
  <dcterms:created xsi:type="dcterms:W3CDTF">2021-10-11T07:13:04Z</dcterms:created>
  <dcterms:modified xsi:type="dcterms:W3CDTF">2021-10-11T07:13:04Z</dcterms:modified>
</cp:coreProperties>
</file>