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Fluid and Electrolytes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CNS Depression, Muscle Weakness,Seizure, Osteomalacia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Lethargy,drowsiness,Decreased Pulse/Bp,Muscle Weakness, Diminished DTR,N/V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Chvostek's Sign, Trousseau's Sign, Tetany, Seizures,Fatigue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3.5-5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Confusion,Tremors,Hyperactive DTR, Increased Pulse/BP, Insomnia,Muscle Cramps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9.0-10.5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Loss of Fluids From the Cells and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Initially expands and raises the osmolality in ECF(  D5 1/2NS &amp; D10W)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Seizures,Coma,Restlessness,Irritability, Muscle twitching to the point of weakness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by: GI Loss, SIADH, Water Intoxication, NPO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Caused by : Renal Failure, Enemas containing Phosphorus, Chemotherapy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Caused by: Renal Failure, Adrenal Insufficiency, Acidosis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More Water than electrolytes(0.45% NaCl and D5W)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Phosphorus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135-145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Lethargy,Decreased reflexes, confusion, Bone Pain, Fractures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Muscle Weakness, cramping, dysrhythmias, Flat/ Inverted T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Magnesium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 osmolarity as body fluid(NS 0.9 NaCl &amp; lactated ringers)</w:t>
            </w:r>
          </w:p>
        </w:tc>
      </w:tr>
    </w:tbl>
    <w:p>
      <w:pPr>
        <w:pStyle w:val="WordBankLarge"/>
      </w:pPr>
      <w:r>
        <w:t xml:space="preserve">   HypoKalemia    </w:t>
      </w:r>
      <w:r>
        <w:t xml:space="preserve">   Hyperkalemia    </w:t>
      </w:r>
      <w:r>
        <w:t xml:space="preserve">   Hyponatremia    </w:t>
      </w:r>
      <w:r>
        <w:t xml:space="preserve">   Fluid Volume Deficit    </w:t>
      </w:r>
      <w:r>
        <w:t xml:space="preserve">   Hypernatremia    </w:t>
      </w:r>
      <w:r>
        <w:t xml:space="preserve">   Hypocalcemia    </w:t>
      </w:r>
      <w:r>
        <w:t xml:space="preserve">   Hypercalcemia    </w:t>
      </w:r>
      <w:r>
        <w:t xml:space="preserve">   Hypermagnesium    </w:t>
      </w:r>
      <w:r>
        <w:t xml:space="preserve">   Hypomagnesium    </w:t>
      </w:r>
      <w:r>
        <w:t xml:space="preserve">   Hypophosphatemia    </w:t>
      </w:r>
      <w:r>
        <w:t xml:space="preserve">   HyperPhosphatemia    </w:t>
      </w:r>
      <w:r>
        <w:t xml:space="preserve">   Isotonic    </w:t>
      </w:r>
      <w:r>
        <w:t xml:space="preserve">   Hypotonic    </w:t>
      </w:r>
      <w:r>
        <w:t xml:space="preserve">   Hypertonic    </w:t>
      </w:r>
      <w:r>
        <w:t xml:space="preserve">   Sodium    </w:t>
      </w:r>
      <w:r>
        <w:t xml:space="preserve">   Potassium    </w:t>
      </w:r>
      <w:r>
        <w:t xml:space="preserve">   Calcium    </w:t>
      </w:r>
      <w:r>
        <w:t xml:space="preserve">   1.3-2.1    </w:t>
      </w:r>
      <w:r>
        <w:t xml:space="preserve">   3.0-4.5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and Electrolytes</dc:title>
  <dcterms:created xsi:type="dcterms:W3CDTF">2021-10-11T07:13:47Z</dcterms:created>
  <dcterms:modified xsi:type="dcterms:W3CDTF">2021-10-11T07:13:47Z</dcterms:modified>
</cp:coreProperties>
</file>