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Following thought patterns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Mixed patterns     </w:t>
      </w:r>
      <w:r>
        <w:t xml:space="preserve">   Listing     </w:t>
      </w:r>
      <w:r>
        <w:t xml:space="preserve">   Classification     </w:t>
      </w:r>
      <w:r>
        <w:t xml:space="preserve">   Cause and effect     </w:t>
      </w:r>
      <w:r>
        <w:t xml:space="preserve">   Comparison and contrast     </w:t>
      </w:r>
      <w:r>
        <w:t xml:space="preserve">   Time sequence     </w:t>
      </w:r>
      <w:r>
        <w:t xml:space="preserve">   Definition     </w:t>
      </w:r>
      <w:r>
        <w:t xml:space="preserve">   Citation of research     </w:t>
      </w:r>
      <w:r>
        <w:t xml:space="preserve">   Facts and statistics     </w:t>
      </w:r>
      <w:r>
        <w:t xml:space="preserve">   Description     </w:t>
      </w:r>
      <w:r>
        <w:t xml:space="preserve">   Reasons     </w:t>
      </w:r>
      <w:r>
        <w:t xml:space="preserve">   Examples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thought patterns </dc:title>
  <dcterms:created xsi:type="dcterms:W3CDTF">2021-10-11T07:13:36Z</dcterms:created>
  <dcterms:modified xsi:type="dcterms:W3CDTF">2021-10-11T07:13:36Z</dcterms:modified>
</cp:coreProperties>
</file>