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Food. Food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bake    </w:t>
      </w:r>
      <w:r>
        <w:t xml:space="preserve">   heat    </w:t>
      </w:r>
      <w:r>
        <w:t xml:space="preserve">   grill    </w:t>
      </w:r>
      <w:r>
        <w:t xml:space="preserve">   fry    </w:t>
      </w:r>
      <w:r>
        <w:t xml:space="preserve">   spread    </w:t>
      </w:r>
      <w:r>
        <w:t xml:space="preserve">   oil    </w:t>
      </w:r>
      <w:r>
        <w:t xml:space="preserve">   flame    </w:t>
      </w:r>
      <w:r>
        <w:t xml:space="preserve">   cut    </w:t>
      </w:r>
      <w:r>
        <w:t xml:space="preserve">   grate    </w:t>
      </w:r>
      <w:r>
        <w:t xml:space="preserve">   boil    </w:t>
      </w:r>
      <w:r>
        <w:t xml:space="preserve">   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Food. Food in the UK</dc:title>
  <dcterms:created xsi:type="dcterms:W3CDTF">2021-11-21T03:27:31Z</dcterms:created>
  <dcterms:modified xsi:type="dcterms:W3CDTF">2021-11-21T03:27:31Z</dcterms:modified>
</cp:coreProperties>
</file>