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symptom of a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cleaning around the food that's about to be served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requiring time and temperature control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cause foodborne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 handler does not wash their hands after using the restroom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it stays too long at a certain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disease transmitted to people by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pathogen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transferred from one food surface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quickly foodborne illness symptoms appear in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Makes you sick when you eat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foreign object that gets into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high risk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poisons</w:t>
            </w:r>
          </w:p>
        </w:tc>
      </w:tr>
    </w:tbl>
    <w:p>
      <w:pPr>
        <w:pStyle w:val="WordBankMedium"/>
      </w:pPr>
      <w:r>
        <w:t xml:space="preserve">   Pathogens    </w:t>
      </w:r>
      <w:r>
        <w:t xml:space="preserve">   toxins    </w:t>
      </w:r>
      <w:r>
        <w:t xml:space="preserve">   parasites    </w:t>
      </w:r>
      <w:r>
        <w:t xml:space="preserve">   Jaundice    </w:t>
      </w:r>
      <w:r>
        <w:t xml:space="preserve">   TCS    </w:t>
      </w:r>
      <w:r>
        <w:t xml:space="preserve">   time temperature abuse    </w:t>
      </w:r>
      <w:r>
        <w:t xml:space="preserve">   cross-contamination    </w:t>
      </w:r>
      <w:r>
        <w:t xml:space="preserve">   elderly     </w:t>
      </w:r>
      <w:r>
        <w:t xml:space="preserve">   foodborne illness    </w:t>
      </w:r>
      <w:r>
        <w:t xml:space="preserve">   biological    </w:t>
      </w:r>
      <w:r>
        <w:t xml:space="preserve">   poor personal hygiene    </w:t>
      </w:r>
      <w:r>
        <w:t xml:space="preserve">   onset time    </w:t>
      </w:r>
      <w:r>
        <w:t xml:space="preserve">   fecal-oral-route    </w:t>
      </w:r>
      <w:r>
        <w:t xml:space="preserve">   chemical     </w:t>
      </w:r>
      <w:r>
        <w:t xml:space="preserve">   physical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2021-10-11T07:18:00Z</dcterms:created>
  <dcterms:modified xsi:type="dcterms:W3CDTF">2021-10-11T07:18:00Z</dcterms:modified>
</cp:coreProperties>
</file>