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Food Safety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Any nutritious substance that organisms consume, in order to maintain life and growth</w:t>
            </w:r>
          </w:p>
          <w:p>
            <w:pPr>
              <w:keepLines/>
              <w:pStyle w:val="CluesTiny"/>
            </w:pPr>
            <w:r>
              <w:rPr>
                <w:b w:val="true"/>
                <w:bCs w:val="true"/>
              </w:rPr>
              <w:t xml:space="preserve">6. </w:t>
            </w:r>
            <w:r>
              <w:t xml:space="preserve">Terrorism involving the intentional release or dissemination of biological agents</w:t>
            </w:r>
          </w:p>
          <w:p>
            <w:pPr>
              <w:keepLines/>
              <w:pStyle w:val="CluesTiny"/>
            </w:pPr>
            <w:r>
              <w:rPr>
                <w:b w:val="true"/>
                <w:bCs w:val="true"/>
              </w:rPr>
              <w:t xml:space="preserve">8. </w:t>
            </w:r>
            <w:r>
              <w:t xml:space="preserve">The last area to reach the final cook temperature</w:t>
            </w:r>
          </w:p>
          <w:p>
            <w:pPr>
              <w:keepLines/>
              <w:pStyle w:val="CluesTiny"/>
            </w:pPr>
            <w:r>
              <w:rPr>
                <w:b w:val="true"/>
                <w:bCs w:val="true"/>
              </w:rPr>
              <w:t xml:space="preserve">9. </w:t>
            </w:r>
            <w:r>
              <w:t xml:space="preserve">Is conditions or contaminants that can cause illness or injury</w:t>
            </w:r>
          </w:p>
          <w:p>
            <w:pPr>
              <w:keepLines/>
              <w:pStyle w:val="CluesTiny"/>
            </w:pPr>
            <w:r>
              <w:rPr>
                <w:b w:val="true"/>
                <w:bCs w:val="true"/>
              </w:rPr>
              <w:t xml:space="preserve">10. </w:t>
            </w:r>
            <w:r>
              <w:t xml:space="preserve">A food safety technology designed to eliminate disease-causing germs from foods</w:t>
            </w:r>
          </w:p>
        </w:tc>
        <w:tc>
          <w:p>
            <w:pPr>
              <w:pStyle w:val="CluesTiny"/>
            </w:pPr>
            <w:r>
              <w:rPr>
                <w:b w:val="true"/>
                <w:bCs w:val="true"/>
              </w:rPr>
              <w:t xml:space="preserve">Down</w:t>
            </w:r>
          </w:p>
          <w:p>
            <w:pPr>
              <w:keepLines/>
              <w:pStyle w:val="CluesTiny"/>
            </w:pPr>
            <w:r>
              <w:rPr>
                <w:b w:val="true"/>
                <w:bCs w:val="true"/>
              </w:rPr>
              <w:t xml:space="preserve">1. </w:t>
            </w:r>
            <w:r>
              <w:t xml:space="preserve">When harmful bacteria or allergens spread to food from other food, surfaces, hands or equipment</w:t>
            </w:r>
          </w:p>
          <w:p>
            <w:pPr>
              <w:keepLines/>
              <w:pStyle w:val="CluesTiny"/>
            </w:pPr>
            <w:r>
              <w:rPr>
                <w:b w:val="true"/>
                <w:bCs w:val="true"/>
              </w:rPr>
              <w:t xml:space="preserve">2. </w:t>
            </w:r>
            <w:r>
              <w:t xml:space="preserve">A scientific discipline describing handling, preparation, and storage of food in ways that prevent foodborne illness</w:t>
            </w:r>
          </w:p>
          <w:p>
            <w:pPr>
              <w:keepLines/>
              <w:pStyle w:val="CluesTiny"/>
            </w:pPr>
            <w:r>
              <w:rPr>
                <w:b w:val="true"/>
                <w:bCs w:val="true"/>
              </w:rPr>
              <w:t xml:space="preserve">3. </w:t>
            </w:r>
            <w:r>
              <w:t xml:space="preserve">A collection of organisms that share the characteristic of being visible only with a microscope</w:t>
            </w:r>
          </w:p>
          <w:p>
            <w:pPr>
              <w:keepLines/>
              <w:pStyle w:val="CluesTiny"/>
            </w:pPr>
            <w:r>
              <w:rPr>
                <w:b w:val="true"/>
                <w:bCs w:val="true"/>
              </w:rPr>
              <w:t xml:space="preserve">5. </w:t>
            </w:r>
            <w:r>
              <w:t xml:space="preserve">A voluntary action by a manufacturer or distributor to protect the public from products that may cause health problems or possible death, intended to remove food products from commerce when there is reason to believe the products may be adulterated or misbranded</w:t>
            </w:r>
          </w:p>
          <w:p>
            <w:pPr>
              <w:keepLines/>
              <w:pStyle w:val="CluesTiny"/>
            </w:pPr>
            <w:r>
              <w:rPr>
                <w:b w:val="true"/>
                <w:bCs w:val="true"/>
              </w:rPr>
              <w:t xml:space="preserve">7. </w:t>
            </w:r>
            <w:r>
              <w:t xml:space="preserve">Protective structure of bacterial cell to assist in surviving adverse conditions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Crossword</dc:title>
  <dcterms:created xsi:type="dcterms:W3CDTF">2021-10-11T07:16:59Z</dcterms:created>
  <dcterms:modified xsi:type="dcterms:W3CDTF">2021-10-11T07:16:59Z</dcterms:modified>
</cp:coreProperties>
</file>