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Career    </w:t>
      </w:r>
      <w:r>
        <w:t xml:space="preserve">   Chemicals    </w:t>
      </w:r>
      <w:r>
        <w:t xml:space="preserve">   Development    </w:t>
      </w:r>
      <w:r>
        <w:t xml:space="preserve">   Food    </w:t>
      </w:r>
      <w:r>
        <w:t xml:space="preserve">   Food Chemistry    </w:t>
      </w:r>
      <w:r>
        <w:t xml:space="preserve">   Food Engineering    </w:t>
      </w:r>
      <w:r>
        <w:t xml:space="preserve">   Marketing    </w:t>
      </w:r>
      <w:r>
        <w:t xml:space="preserve">   Microbiologist    </w:t>
      </w:r>
      <w:r>
        <w:t xml:space="preserve">   Product    </w:t>
      </w:r>
      <w:r>
        <w:t xml:space="preserve">   Salary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</dc:title>
  <dcterms:created xsi:type="dcterms:W3CDTF">2021-10-11T07:18:12Z</dcterms:created>
  <dcterms:modified xsi:type="dcterms:W3CDTF">2021-10-11T07:18:12Z</dcterms:modified>
</cp:coreProperties>
</file>