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making small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this to protect work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essential savory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 carefully and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accurate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 your eye on 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making a sweet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Dry ingredient used for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protect your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Try as you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creating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this to make a sweet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put all ingredients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cooking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prevent you from burning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Beating and whipping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up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liquids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spreading and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cream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this carefully, it is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this for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taking the skin off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creating patterns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Fahrenheit    </w:t>
      </w:r>
      <w:r>
        <w:t xml:space="preserve">   Salt    </w:t>
      </w:r>
      <w:r>
        <w:t xml:space="preserve">   Knife    </w:t>
      </w:r>
      <w:r>
        <w:t xml:space="preserve">   Sugar    </w:t>
      </w:r>
      <w:r>
        <w:t xml:space="preserve">   Mixing bowl    </w:t>
      </w:r>
      <w:r>
        <w:t xml:space="preserve">   Oven    </w:t>
      </w:r>
      <w:r>
        <w:t xml:space="preserve">   Scales    </w:t>
      </w:r>
      <w:r>
        <w:t xml:space="preserve">   Recipe    </w:t>
      </w:r>
      <w:r>
        <w:t xml:space="preserve">   Peeler    </w:t>
      </w:r>
      <w:r>
        <w:t xml:space="preserve">   Chopping board    </w:t>
      </w:r>
      <w:r>
        <w:t xml:space="preserve">   Fruit    </w:t>
      </w:r>
      <w:r>
        <w:t xml:space="preserve">   Oven Gloves    </w:t>
      </w:r>
      <w:r>
        <w:t xml:space="preserve">   Apron    </w:t>
      </w:r>
      <w:r>
        <w:t xml:space="preserve">   Taste    </w:t>
      </w:r>
      <w:r>
        <w:t xml:space="preserve">   Timing    </w:t>
      </w:r>
      <w:r>
        <w:t xml:space="preserve">   Cake tin    </w:t>
      </w:r>
      <w:r>
        <w:t xml:space="preserve">   Rolling pin    </w:t>
      </w:r>
      <w:r>
        <w:t xml:space="preserve">   Icing    </w:t>
      </w:r>
      <w:r>
        <w:t xml:space="preserve">   Saucepan    </w:t>
      </w:r>
      <w:r>
        <w:t xml:space="preserve">   Spatula    </w:t>
      </w:r>
      <w:r>
        <w:t xml:space="preserve">   Whisk    </w:t>
      </w:r>
      <w:r>
        <w:t xml:space="preserve">   Masher    </w:t>
      </w:r>
      <w:r>
        <w:t xml:space="preserve">   Bun tin    </w:t>
      </w:r>
      <w:r>
        <w:t xml:space="preserve">   First aid kit    </w:t>
      </w:r>
      <w:r>
        <w:t xml:space="preserve">   Measuring jug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2021-10-11T07:17:51Z</dcterms:created>
  <dcterms:modified xsi:type="dcterms:W3CDTF">2021-10-11T07:17:51Z</dcterms:modified>
</cp:coreProperties>
</file>