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Webs/Food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interdependency    </w:t>
      </w:r>
      <w:r>
        <w:t xml:space="preserve">   organisms    </w:t>
      </w:r>
      <w:r>
        <w:t xml:space="preserve">   ecosystem    </w:t>
      </w:r>
      <w:r>
        <w:t xml:space="preserve">   fungi    </w:t>
      </w:r>
      <w:r>
        <w:t xml:space="preserve">   bacteria    </w:t>
      </w:r>
      <w:r>
        <w:t xml:space="preserve">   energy    </w:t>
      </w:r>
      <w:r>
        <w:t xml:space="preserve">   scavenger    </w:t>
      </w:r>
      <w:r>
        <w:t xml:space="preserve">   predator    </w:t>
      </w:r>
      <w:r>
        <w:t xml:space="preserve">   abiotic    </w:t>
      </w:r>
      <w:r>
        <w:t xml:space="preserve">   biotic    </w:t>
      </w:r>
      <w:r>
        <w:t xml:space="preserve">   photosynthesis    </w:t>
      </w:r>
      <w:r>
        <w:t xml:space="preserve">   decomposers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consumer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Webs/Food Chains</dc:title>
  <dcterms:created xsi:type="dcterms:W3CDTF">2021-10-11T07:19:06Z</dcterms:created>
  <dcterms:modified xsi:type="dcterms:W3CDTF">2021-10-11T07:19:06Z</dcterms:modified>
</cp:coreProperties>
</file>