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choices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peerpressure    </w:t>
      </w:r>
      <w:r>
        <w:t xml:space="preserve">   advertising    </w:t>
      </w:r>
      <w:r>
        <w:t xml:space="preserve">   marketing    </w:t>
      </w:r>
      <w:r>
        <w:t xml:space="preserve">   preferences    </w:t>
      </w:r>
      <w:r>
        <w:t xml:space="preserve">   concerns    </w:t>
      </w:r>
      <w:r>
        <w:t xml:space="preserve">   health    </w:t>
      </w:r>
      <w:r>
        <w:t xml:space="preserve">   cost    </w:t>
      </w:r>
      <w:r>
        <w:t xml:space="preserve">   food    </w:t>
      </w:r>
      <w:r>
        <w:t xml:space="preserve">   presentation    </w:t>
      </w:r>
      <w:r>
        <w:t xml:space="preserve">   choices    </w:t>
      </w:r>
      <w:r>
        <w:t xml:space="preserve">   influence    </w:t>
      </w:r>
      <w:r>
        <w:t xml:space="preserve">   factors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choices</dc:title>
  <dcterms:created xsi:type="dcterms:W3CDTF">2021-10-11T07:15:52Z</dcterms:created>
  <dcterms:modified xsi:type="dcterms:W3CDTF">2021-10-11T07:15:52Z</dcterms:modified>
</cp:coreProperties>
</file>