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oranges    </w:t>
      </w:r>
      <w:r>
        <w:t xml:space="preserve">   pears    </w:t>
      </w:r>
      <w:r>
        <w:t xml:space="preserve">   tomatoes    </w:t>
      </w:r>
      <w:r>
        <w:t xml:space="preserve">   peas    </w:t>
      </w:r>
      <w:r>
        <w:t xml:space="preserve">   potatoes    </w:t>
      </w:r>
      <w:r>
        <w:t xml:space="preserve">   carrots    </w:t>
      </w:r>
      <w:r>
        <w:t xml:space="preserve">   sweets    </w:t>
      </w:r>
      <w:r>
        <w:t xml:space="preserve">   juice    </w:t>
      </w:r>
      <w:r>
        <w:t xml:space="preserve">   lollipops    </w:t>
      </w:r>
      <w:r>
        <w:t xml:space="preserve">   cake    </w:t>
      </w:r>
      <w:r>
        <w:t xml:space="preserve">   jam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items</dc:title>
  <dcterms:created xsi:type="dcterms:W3CDTF">2021-10-11T07:17:26Z</dcterms:created>
  <dcterms:modified xsi:type="dcterms:W3CDTF">2021-10-11T07:17:26Z</dcterms:modified>
</cp:coreProperties>
</file>