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>
      <w:pPr>
        <w:pStyle w:val="PuzzleTitle"/>
      </w:pPr>
      <w:r>
        <w:t xml:space="preserve">Food safety and personal hygiene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</w:t>
            </w:r>
          </w:p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2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3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4</w:t>
            </w:r>
          </w:p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5</w:t>
            </w:r>
          </w:p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6</w:t>
            </w:r>
          </w:p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7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8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9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10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11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</w:tbl>
    <w:p>
      <w:pPr>
        <w:pStyle w:val="CluesTiny"/>
      </w:pPr>
      <w:r/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</w:tblGrid>
      <w:tr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Across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8. </w:t>
            </w:r>
            <w:r>
              <w:t xml:space="preserve">when raw food and cooked food touch (5,13)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10. </w:t>
            </w:r>
            <w:r>
              <w:t xml:space="preserve">worn to protect clothes (5)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11. </w:t>
            </w:r>
            <w:r>
              <w:t xml:space="preserve">important and one of the 4C's (8)</w:t>
            </w:r>
          </w:p>
        </w:tc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Down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1. </w:t>
            </w:r>
            <w:r>
              <w:t xml:space="preserve">remove before cooking (9)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2. </w:t>
            </w:r>
            <w:r>
              <w:t xml:space="preserve">used to cover cuts (4,7)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3. </w:t>
            </w:r>
            <w:r>
              <w:t xml:space="preserve">tie it back (4,4)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4. </w:t>
            </w:r>
            <w:r>
              <w:t xml:space="preserve">remove this before cooking (4,6)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5. </w:t>
            </w:r>
            <w:r>
              <w:t xml:space="preserve">important to do this properly (8)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6. </w:t>
            </w:r>
            <w:r>
              <w:t xml:space="preserve">multiplies every 20 mins (8)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7. </w:t>
            </w:r>
            <w:r>
              <w:t xml:space="preserve">wash them before food preparation (5)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9. </w:t>
            </w:r>
            <w:r>
              <w:t xml:space="preserve">important and one of the 4C's (7)</w:t>
            </w:r>
          </w:p>
        </w:tc>
      </w:tr>
    </w:tbl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  <w:style w:type="paragraph" w:customStyle="1" w:styleId="CrossgridTiny">
    <w:name w:val="CrossgridTiny"/>
    <w:basedOn w:val="Normal"/>
    <w:qFormat/>
    <w:rsid w:val="004840F1"/>
    <w:rPr>
      <w:rFonts w:ascii="Arial" w:hAnsi="Arial"/>
      <w:sz w:val="16"/>
    </w:rPr>
  </w:style>
  <w:style w:type="paragraph" w:customStyle="1" w:styleId="CluesTiny">
    <w:name w:val="CluesTiny"/>
    <w:basedOn w:val="Normal"/>
    <w:qFormat/>
    <w:rsid w:val="00161011"/>
    <w:rPr>
      <w:rFonts w:ascii="Arial" w:hAnsi="Arial"/>
      <w:bCs/>
    </w:rPr>
  </w:style>
  <w:style w:type="paragraph" w:customStyle="1" w:styleId="CrossgridSmall">
    <w:name w:val="CrossgridSmall"/>
    <w:basedOn w:val="CrossgridTiny"/>
    <w:qFormat/>
    <w:rsid w:val="00A00D1B"/>
    <w:rPr>
      <w:sz w:val="18"/>
    </w:rPr>
  </w:style>
  <w:style w:type="paragraph" w:customStyle="1" w:styleId="CrossgridMedium">
    <w:name w:val="CrossgridMedium"/>
    <w:basedOn w:val="CrossgridSmall"/>
    <w:qFormat/>
    <w:rsid w:val="00487B1E"/>
    <w:rPr>
      <w:sz w:val="22"/>
    </w:rPr>
  </w:style>
  <w:style w:type="paragraph" w:customStyle="1" w:styleId="CluesMedium">
    <w:name w:val="CluesMedium"/>
    <w:basedOn w:val="CluesTiny"/>
    <w:qFormat/>
    <w:rsid w:val="00161011"/>
    <w:pPr>
      <w:keepLines/>
    </w:pPr>
    <w:rPr>
      <w:sz w:val="28"/>
    </w:rPr>
  </w:style>
  <w:style w:type="paragraph" w:customStyle="1" w:styleId="CrossgridLarge">
    <w:name w:val="CrossgridLarge"/>
    <w:basedOn w:val="CrossgridMedium"/>
    <w:qFormat/>
    <w:rsid w:val="003A1AB2"/>
    <w:rPr>
      <w:sz w:val="32"/>
    </w:rPr>
  </w:style>
  <w:style w:type="paragraph" w:customStyle="1" w:styleId="CluesLarge">
    <w:name w:val="CluesLarge"/>
    <w:basedOn w:val="CluesMedium"/>
    <w:qFormat/>
    <w:rsid w:val="00FD2E1F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503DF"/>
  </w:style>
  <w:style w:type="paragraph" w:styleId="Footer">
    <w:name w:val="footer"/>
    <w:basedOn w:val="Normal"/>
    <w:link w:val="Foot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503DF"/>
  </w:style>
  <w:style w:type="paragraph" w:customStyle="1" w:styleId="CrossgridAnswerLarge">
    <w:name w:val="CrossgridAnswerLarge"/>
    <w:basedOn w:val="Normal"/>
    <w:qFormat/>
    <w:rsid w:val="00F503DF"/>
    <w:pPr>
      <w:jc w:val="center"/>
    </w:pPr>
    <w:rPr>
      <w:sz w:val="32"/>
    </w:rPr>
  </w:style>
  <w:style w:type="paragraph" w:customStyle="1" w:styleId="CrossgridAnswerTiny">
    <w:name w:val="CrossgridAnswerTiny"/>
    <w:basedOn w:val="Normal"/>
    <w:qFormat/>
    <w:rsid w:val="003B1CF4"/>
    <w:pPr>
      <w:jc w:val="center"/>
    </w:pPr>
    <w:rPr>
      <w:sz w:val="16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Food safety and personal hygiene</dc:title>
  <dcterms:created xsi:type="dcterms:W3CDTF">2021-10-11T07:16:44Z</dcterms:created>
  <dcterms:modified xsi:type="dcterms:W3CDTF">2021-10-11T07:16:44Z</dcterms:modified>
</cp:coreProperties>
</file>