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Resistance of an object to change speed or direction (In_____)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at rest will stay at rest, an object in motion will stay in motion unless a force is acted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one surface rubbing against another surface...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of an object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position of an object (needs a reference point)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forces opposite from each other have different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Creator of all the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space between two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action has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forces from opposite directions balance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all force acting upon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 path from A to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"thing"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pulling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acceleration is reliant on the net force acting upon the object and the mass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that used to measure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of rules that certain things must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push or a pull</w:t>
            </w:r>
          </w:p>
        </w:tc>
      </w:tr>
    </w:tbl>
    <w:p>
      <w:pPr>
        <w:pStyle w:val="WordBankLarge"/>
      </w:pPr>
      <w:r>
        <w:t xml:space="preserve">   1st law    </w:t>
      </w:r>
      <w:r>
        <w:t xml:space="preserve">   2nd law    </w:t>
      </w:r>
      <w:r>
        <w:t xml:space="preserve">   3rd law    </w:t>
      </w:r>
      <w:r>
        <w:t xml:space="preserve">   Gravity    </w:t>
      </w:r>
      <w:r>
        <w:t xml:space="preserve">   Inertia     </w:t>
      </w:r>
      <w:r>
        <w:t xml:space="preserve">   Issac Newton     </w:t>
      </w:r>
      <w:r>
        <w:t xml:space="preserve">   Motion    </w:t>
      </w:r>
      <w:r>
        <w:t xml:space="preserve">   Friction    </w:t>
      </w:r>
      <w:r>
        <w:t xml:space="preserve">   Net Force    </w:t>
      </w:r>
      <w:r>
        <w:t xml:space="preserve">   Object    </w:t>
      </w:r>
      <w:r>
        <w:t xml:space="preserve">   Mass    </w:t>
      </w:r>
      <w:r>
        <w:t xml:space="preserve">   Force    </w:t>
      </w:r>
      <w:r>
        <w:t xml:space="preserve">   Velocity    </w:t>
      </w:r>
      <w:r>
        <w:t xml:space="preserve">   Displacement    </w:t>
      </w:r>
      <w:r>
        <w:t xml:space="preserve">   Distance    </w:t>
      </w:r>
      <w:r>
        <w:t xml:space="preserve">   Matter    </w:t>
      </w:r>
      <w:r>
        <w:t xml:space="preserve">   Balanced Forces    </w:t>
      </w:r>
      <w:r>
        <w:t xml:space="preserve">   Unbalanced Forces    </w:t>
      </w:r>
      <w:r>
        <w:t xml:space="preserve">   Newtons    </w:t>
      </w:r>
      <w:r>
        <w:t xml:space="preserve">   Law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</dc:title>
  <dcterms:created xsi:type="dcterms:W3CDTF">2021-10-11T07:22:40Z</dcterms:created>
  <dcterms:modified xsi:type="dcterms:W3CDTF">2021-10-11T07:22:40Z</dcterms:modified>
</cp:coreProperties>
</file>