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acceleration    </w:t>
      </w:r>
      <w:r>
        <w:t xml:space="preserve">   velocity    </w:t>
      </w:r>
      <w:r>
        <w:t xml:space="preserve">   Newton meter    </w:t>
      </w:r>
      <w:r>
        <w:t xml:space="preserve">   Newton    </w:t>
      </w:r>
      <w:r>
        <w:t xml:space="preserve">   force    </w:t>
      </w:r>
      <w:r>
        <w:t xml:space="preserve">   pressure    </w:t>
      </w:r>
      <w:r>
        <w:t xml:space="preserve">   drag    </w:t>
      </w:r>
      <w:r>
        <w:t xml:space="preserve">   thrust    </w:t>
      </w:r>
      <w:r>
        <w:t xml:space="preserve">   upthrust    </w:t>
      </w:r>
      <w:r>
        <w:t xml:space="preserve">   buoyancy    </w:t>
      </w:r>
      <w:r>
        <w:t xml:space="preserve">   air resistance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2021-10-11T07:23:10Z</dcterms:created>
  <dcterms:modified xsi:type="dcterms:W3CDTF">2021-10-11T07:23:10Z</dcterms:modified>
</cp:coreProperties>
</file>