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Friction    </w:t>
      </w:r>
      <w:r>
        <w:t xml:space="preserve">   Mass    </w:t>
      </w:r>
      <w:r>
        <w:t xml:space="preserve">   Direction    </w:t>
      </w:r>
      <w:r>
        <w:t xml:space="preserve">   Speed    </w:t>
      </w:r>
      <w:r>
        <w:t xml:space="preserve">   Shape    </w:t>
      </w:r>
      <w:r>
        <w:t xml:space="preserve">   Kilograms    </w:t>
      </w:r>
      <w:r>
        <w:t xml:space="preserve">   Newtons    </w:t>
      </w:r>
      <w:r>
        <w:t xml:space="preserve">   Weight    </w:t>
      </w:r>
      <w:r>
        <w:t xml:space="preserve">   Newton Balance    </w:t>
      </w:r>
      <w:r>
        <w:t xml:space="preserve">   Pulling    </w:t>
      </w:r>
      <w:r>
        <w:t xml:space="preserve">   Pushing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2021-10-11T07:22:11Z</dcterms:created>
  <dcterms:modified xsi:type="dcterms:W3CDTF">2021-10-11T07:22:11Z</dcterms:modified>
</cp:coreProperties>
</file>