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Foreign Defense Policy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pPr>
              <w:pStyle w:val="CrossgridSmall"/>
            </w:pPr>
            <w:r>
              <w:t xml:space="preserve">7</w:t>
            </w:r>
          </w:p>
        </w:tc>
        <w:tc>
          <w:p/>
        </w:tc>
        <w:tc>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 A relationship between two or more people, regions, nations or other entities in which each is dependent on the other for necessary goods or services.</w:t>
            </w:r>
          </w:p>
          <w:p>
            <w:pPr>
              <w:keepLines/>
              <w:pStyle w:val="CluesTiny"/>
            </w:pPr>
            <w:r>
              <w:rPr>
                <w:b w:val="true"/>
                <w:bCs w:val="true"/>
              </w:rPr>
              <w:t xml:space="preserve">3. </w:t>
            </w:r>
            <w:r>
              <w:t xml:space="preserve">a policy of remaining apart from the affairs or interests of other groups, especially the political affairs of other countries.</w:t>
            </w:r>
          </w:p>
          <w:p>
            <w:pPr>
              <w:keepLines/>
              <w:pStyle w:val="CluesTiny"/>
            </w:pPr>
            <w:r>
              <w:rPr>
                <w:b w:val="true"/>
                <w:bCs w:val="true"/>
              </w:rPr>
              <w:t xml:space="preserve">9. </w:t>
            </w:r>
            <w:r>
              <w:t xml:space="preserve">a group tasked with gathering, processing and analyzing national security information from around the world, primarily through the use of human intelligence</w:t>
            </w:r>
          </w:p>
          <w:p>
            <w:pPr>
              <w:keepLines/>
              <w:pStyle w:val="CluesTiny"/>
            </w:pPr>
            <w:r>
              <w:rPr>
                <w:b w:val="true"/>
                <w:bCs w:val="true"/>
              </w:rPr>
              <w:t xml:space="preserve">11. </w:t>
            </w:r>
            <w:r>
              <w:t xml:space="preserve">the member states of the EEC are evolving. Based on the Maastrict Treaty, it envisions the eventual establishment of common economic, foreign, security, and justice policies.</w:t>
            </w:r>
          </w:p>
          <w:p>
            <w:pPr>
              <w:keepLines/>
              <w:pStyle w:val="CluesTiny"/>
            </w:pPr>
            <w:r>
              <w:rPr>
                <w:b w:val="true"/>
                <w:bCs w:val="true"/>
              </w:rPr>
              <w:t xml:space="preserve">13. </w:t>
            </w:r>
            <w:r>
              <w:t xml:space="preserve">the difference in value between a country's imports and exports.</w:t>
            </w:r>
          </w:p>
          <w:p>
            <w:pPr>
              <w:keepLines/>
              <w:pStyle w:val="CluesTiny"/>
            </w:pPr>
            <w:r>
              <w:rPr>
                <w:b w:val="true"/>
                <w:bCs w:val="true"/>
              </w:rPr>
              <w:t xml:space="preserve">15. </w:t>
            </w:r>
            <w:r>
              <w:t xml:space="preserve">a military advisory group composed of the chiefs of staff of the army and air force, the chief of naval operations, and sometimes the commandant of the marine corps.</w:t>
            </w:r>
          </w:p>
          <w:p>
            <w:pPr>
              <w:keepLines/>
              <w:pStyle w:val="CluesTiny"/>
            </w:pPr>
            <w:r>
              <w:rPr>
                <w:b w:val="true"/>
                <w:bCs w:val="true"/>
              </w:rPr>
              <w:t xml:space="preserve">16. </w:t>
            </w:r>
            <w:r>
              <w:t xml:space="preserve">a tax or duty to be paid on a particular class of imports or exports.</w:t>
            </w:r>
          </w:p>
          <w:p>
            <w:pPr>
              <w:keepLines/>
              <w:pStyle w:val="CluesTiny"/>
            </w:pPr>
            <w:r>
              <w:rPr>
                <w:b w:val="true"/>
                <w:bCs w:val="true"/>
              </w:rPr>
              <w:t xml:space="preserve">17. </w:t>
            </w:r>
            <w:r>
              <w:t xml:space="preserve">the leader and chief executive officer of the Department of Defense</w:t>
            </w:r>
          </w:p>
        </w:tc>
        <w:tc>
          <w:p>
            <w:pPr>
              <w:pStyle w:val="CluesTiny"/>
            </w:pPr>
            <w:r>
              <w:rPr>
                <w:b w:val="true"/>
                <w:bCs w:val="true"/>
              </w:rPr>
              <w:t xml:space="preserve">Down</w:t>
            </w:r>
          </w:p>
          <w:p>
            <w:pPr>
              <w:keepLines/>
              <w:pStyle w:val="CluesTiny"/>
            </w:pPr>
            <w:r>
              <w:rPr>
                <w:b w:val="true"/>
                <w:bCs w:val="true"/>
              </w:rPr>
              <w:t xml:space="preserve">2. </w:t>
            </w:r>
            <w:r>
              <w:t xml:space="preserve">a government's strategy in dealing with other nations.</w:t>
            </w:r>
          </w:p>
          <w:p>
            <w:pPr>
              <w:keepLines/>
              <w:pStyle w:val="CluesTiny"/>
            </w:pPr>
            <w:r>
              <w:rPr>
                <w:b w:val="true"/>
                <w:bCs w:val="true"/>
              </w:rPr>
              <w:t xml:space="preserve">4. </w:t>
            </w:r>
            <w:r>
              <w:t xml:space="preserve">a military alliance of European and North American democracies founded after World War II to strengthen international ties between member states</w:t>
            </w:r>
          </w:p>
          <w:p>
            <w:pPr>
              <w:keepLines/>
              <w:pStyle w:val="CluesTiny"/>
            </w:pPr>
            <w:r>
              <w:rPr>
                <w:b w:val="true"/>
                <w:bCs w:val="true"/>
              </w:rPr>
              <w:t xml:space="preserve">5. </w:t>
            </w:r>
            <w:r>
              <w:t xml:space="preserve">the head of the State Department, responsible for foreign affairs.</w:t>
            </w:r>
          </w:p>
          <w:p>
            <w:pPr>
              <w:keepLines/>
              <w:pStyle w:val="CluesTiny"/>
            </w:pPr>
            <w:r>
              <w:rPr>
                <w:b w:val="true"/>
                <w:bCs w:val="true"/>
              </w:rPr>
              <w:t xml:space="preserve">6. </w:t>
            </w:r>
            <w:r>
              <w:t xml:space="preserve"> international organization formed in 1945 to increase political and economic cooperation among member countries.</w:t>
            </w:r>
          </w:p>
          <w:p>
            <w:pPr>
              <w:keepLines/>
              <w:pStyle w:val="CluesTiny"/>
            </w:pPr>
            <w:r>
              <w:rPr>
                <w:b w:val="true"/>
                <w:bCs w:val="true"/>
              </w:rPr>
              <w:t xml:space="preserve">7. </w:t>
            </w:r>
            <w:r>
              <w:t xml:space="preserve">A United States foreign policy doctrine adopted by the Harry S. Truman administration in 1947, operating on the principle that communist governments will eventually fall apart as long as they are prevented from expanding their influence.</w:t>
            </w:r>
          </w:p>
          <w:p>
            <w:pPr>
              <w:keepLines/>
              <w:pStyle w:val="CluesTiny"/>
            </w:pPr>
            <w:r>
              <w:rPr>
                <w:b w:val="true"/>
                <w:bCs w:val="true"/>
              </w:rPr>
              <w:t xml:space="preserve">8. </w:t>
            </w:r>
            <w:r>
              <w:t xml:space="preserve">the state of political hostility that existed between the Soviet bloc countries and the US-led Western powers from 1945 to 1990.</w:t>
            </w:r>
          </w:p>
          <w:p>
            <w:pPr>
              <w:keepLines/>
              <w:pStyle w:val="CluesTiny"/>
            </w:pPr>
            <w:r>
              <w:rPr>
                <w:b w:val="true"/>
                <w:bCs w:val="true"/>
              </w:rPr>
              <w:t xml:space="preserve">10. </w:t>
            </w:r>
            <w:r>
              <w:t xml:space="preserve">a competition between nations for superiority in the development and accumulation of weapons, especially between the US and the former Soviet Union during the Cold War.</w:t>
            </w:r>
          </w:p>
          <w:p>
            <w:pPr>
              <w:keepLines/>
              <w:pStyle w:val="CluesTiny"/>
            </w:pPr>
            <w:r>
              <w:rPr>
                <w:b w:val="true"/>
                <w:bCs w:val="true"/>
              </w:rPr>
              <w:t xml:space="preserve">12. </w:t>
            </w:r>
            <w:r>
              <w:t xml:space="preserve">a union of oil producing countries that regulate the amount of oil each country is able to produce.</w:t>
            </w:r>
          </w:p>
          <w:p>
            <w:pPr>
              <w:keepLines/>
              <w:pStyle w:val="CluesTiny"/>
            </w:pPr>
            <w:r>
              <w:rPr>
                <w:b w:val="true"/>
                <w:bCs w:val="true"/>
              </w:rPr>
              <w:t xml:space="preserve">14. </w:t>
            </w:r>
            <w:r>
              <w:t xml:space="preserve"> the easing of hostility or strained relations, especially between countries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 Defense Policy Crossword Puzzle</dc:title>
  <dcterms:created xsi:type="dcterms:W3CDTF">2021-10-11T07:22:42Z</dcterms:created>
  <dcterms:modified xsi:type="dcterms:W3CDTF">2021-10-11T07:22:42Z</dcterms:modified>
</cp:coreProperties>
</file>