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Chain of custody    </w:t>
      </w:r>
      <w:r>
        <w:t xml:space="preserve">   Circumstantial evidence    </w:t>
      </w:r>
      <w:r>
        <w:t xml:space="preserve">   Class evidence    </w:t>
      </w:r>
      <w:r>
        <w:t xml:space="preserve">   Crime scene investigation    </w:t>
      </w:r>
      <w:r>
        <w:t xml:space="preserve">   Crime scene reconstruction    </w:t>
      </w:r>
      <w:r>
        <w:t xml:space="preserve">   Datum point    </w:t>
      </w:r>
      <w:r>
        <w:t xml:space="preserve">   Direct evidence    </w:t>
      </w:r>
      <w:r>
        <w:t xml:space="preserve">   First responder    </w:t>
      </w:r>
      <w:r>
        <w:t xml:space="preserve">   Individual evidence    </w:t>
      </w:r>
      <w:r>
        <w:t xml:space="preserve">   Paper bindle    </w:t>
      </w:r>
      <w:r>
        <w:t xml:space="preserve">   Primary crime scene    </w:t>
      </w:r>
      <w:r>
        <w:t xml:space="preserve">   Secondary crime scene    </w:t>
      </w:r>
      <w:r>
        <w:t xml:space="preserve">   Trace evidence    </w:t>
      </w:r>
      <w:r>
        <w:t xml:space="preserve">   Triangulation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Chapter 2</dc:title>
  <dcterms:created xsi:type="dcterms:W3CDTF">2021-10-11T07:23:23Z</dcterms:created>
  <dcterms:modified xsi:type="dcterms:W3CDTF">2021-10-11T07:23:23Z</dcterms:modified>
</cp:coreProperties>
</file>