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WASH    </w:t>
      </w:r>
      <w:r>
        <w:t xml:space="preserve">   MIRROR    </w:t>
      </w:r>
      <w:r>
        <w:t xml:space="preserve">   TOWEL    </w:t>
      </w:r>
      <w:r>
        <w:t xml:space="preserve">   TOOTHPASTE    </w:t>
      </w:r>
      <w:r>
        <w:t xml:space="preserve">   TOILET    </w:t>
      </w:r>
      <w:r>
        <w:t xml:space="preserve">   SOAP    </w:t>
      </w:r>
      <w:r>
        <w:t xml:space="preserve">   SINK    </w:t>
      </w:r>
      <w:r>
        <w:t xml:space="preserve">   SHOWER    </w:t>
      </w:r>
      <w:r>
        <w:t xml:space="preserve">   FLOSS    </w:t>
      </w:r>
      <w:r>
        <w:t xml:space="preserve">   FLUSH    </w:t>
      </w:r>
      <w:r>
        <w:t xml:space="preserve">   BRUSH    </w:t>
      </w:r>
      <w:r>
        <w:t xml:space="preserve">   BATHTUB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2021-10-11T07:24:43Z</dcterms:created>
  <dcterms:modified xsi:type="dcterms:W3CDTF">2021-10-11T07:24:43Z</dcterms:modified>
</cp:coreProperties>
</file>