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bathtub    </w:t>
      </w:r>
      <w:r>
        <w:t xml:space="preserve">   blow dryer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curling iron    </w:t>
      </w:r>
      <w:r>
        <w:t xml:space="preserve">   flat iron    </w:t>
      </w:r>
      <w:r>
        <w:t xml:space="preserve">   floss    </w:t>
      </w:r>
      <w:r>
        <w:t xml:space="preserve">   flush    </w:t>
      </w:r>
      <w:r>
        <w:t xml:space="preserve">   hair brush    </w:t>
      </w:r>
      <w:r>
        <w:t xml:space="preserve">   mouth wash    </w:t>
      </w:r>
      <w:r>
        <w:t xml:space="preserve">   plunger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toothpaste    </w:t>
      </w:r>
      <w:r>
        <w:t xml:space="preserve">   wash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2021-10-11T07:25:17Z</dcterms:created>
  <dcterms:modified xsi:type="dcterms:W3CDTF">2021-10-11T07:25:17Z</dcterms:modified>
</cp:coreProperties>
</file>