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Solar    </w:t>
      </w:r>
      <w:r>
        <w:t xml:space="preserve">   MELTS    </w:t>
      </w:r>
      <w:r>
        <w:t xml:space="preserve">   straight lines    </w:t>
      </w:r>
      <w:r>
        <w:t xml:space="preserve">   waves    </w:t>
      </w:r>
      <w:r>
        <w:t xml:space="preserve">   Sound energy    </w:t>
      </w:r>
      <w:r>
        <w:t xml:space="preserve">   electrical energy    </w:t>
      </w:r>
      <w:r>
        <w:t xml:space="preserve">   artificial light    </w:t>
      </w:r>
      <w:r>
        <w:t xml:space="preserve">   natural light    </w:t>
      </w:r>
      <w:r>
        <w:t xml:space="preserve">   Mechanical    </w:t>
      </w:r>
      <w:r>
        <w:t xml:space="preserve">   Thermal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Energy</dc:title>
  <dcterms:created xsi:type="dcterms:W3CDTF">2021-10-11T07:25:47Z</dcterms:created>
  <dcterms:modified xsi:type="dcterms:W3CDTF">2021-10-11T07:25:47Z</dcterms:modified>
</cp:coreProperties>
</file>