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Forms of Government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characterized by strong central power and limited political freedoms (favors or enforces strict obedience to authority, especially that of the government, at the expense of personal freedom)</w:t>
            </w:r>
          </w:p>
          <w:p>
            <w:pPr>
              <w:keepLines/>
              <w:pStyle w:val="CluesTiny"/>
            </w:pPr>
            <w:r>
              <w:rPr>
                <w:b w:val="true"/>
                <w:bCs w:val="true"/>
              </w:rPr>
              <w:t xml:space="preserve">7. </w:t>
            </w:r>
            <w:r>
              <w:t xml:space="preserve">a political philosophy, movement, or regime that exalts nation and often race above the individual and that stands for a centralized autocratic government headed by a dictatorial leader, severe economic and social regimentation, and forcible suppression of opposition</w:t>
            </w:r>
          </w:p>
          <w:p>
            <w:pPr>
              <w:keepLines/>
              <w:pStyle w:val="CluesTiny"/>
            </w:pPr>
            <w:r>
              <w:rPr>
                <w:b w:val="true"/>
                <w:bCs w:val="true"/>
              </w:rPr>
              <w:t xml:space="preserve">9. </w:t>
            </w:r>
            <w:r>
              <w:t xml:space="preserve">sovereign states delegate power to a central government for specific purposes</w:t>
            </w:r>
          </w:p>
          <w:p>
            <w:pPr>
              <w:keepLines/>
              <w:pStyle w:val="CluesTiny"/>
            </w:pPr>
            <w:r>
              <w:rPr>
                <w:b w:val="true"/>
                <w:bCs w:val="true"/>
              </w:rPr>
              <w:t xml:space="preserve">10. </w:t>
            </w:r>
            <w:r>
              <w:t xml:space="preserve">places strength in the hands of a small, privileged ruling class</w:t>
            </w:r>
          </w:p>
          <w:p>
            <w:pPr>
              <w:keepLines/>
              <w:pStyle w:val="CluesTiny"/>
            </w:pPr>
            <w:r>
              <w:rPr>
                <w:b w:val="true"/>
                <w:bCs w:val="true"/>
              </w:rPr>
              <w:t xml:space="preserve">11. </w:t>
            </w:r>
            <w:r>
              <w:t xml:space="preserve">a natural person, the monarch, is head of state until death or abdication. The governing power of the monarch may vary from purely symbolic, to restricted, to fully autocratic, combining executive, legislative and judicial power</w:t>
            </w:r>
          </w:p>
        </w:tc>
        <w:tc>
          <w:p>
            <w:pPr>
              <w:pStyle w:val="CluesTiny"/>
            </w:pPr>
            <w:r>
              <w:rPr>
                <w:b w:val="true"/>
                <w:bCs w:val="true"/>
              </w:rPr>
              <w:t xml:space="preserve">Down</w:t>
            </w:r>
          </w:p>
          <w:p>
            <w:pPr>
              <w:keepLines/>
              <w:pStyle w:val="CluesTiny"/>
            </w:pPr>
            <w:r>
              <w:rPr>
                <w:b w:val="true"/>
                <w:bCs w:val="true"/>
              </w:rPr>
              <w:t xml:space="preserve">1. </w:t>
            </w:r>
            <w:r>
              <w:t xml:space="preserve">indirect democracy where the representatives are elected, and the rules are set down in a written constitution. The head of state and other representatives are elected but they do not have uncontrolled power</w:t>
            </w:r>
          </w:p>
          <w:p>
            <w:pPr>
              <w:keepLines/>
              <w:pStyle w:val="CluesTiny"/>
            </w:pPr>
            <w:r>
              <w:rPr>
                <w:b w:val="true"/>
                <w:bCs w:val="true"/>
              </w:rPr>
              <w:t xml:space="preserve">3. </w:t>
            </w:r>
            <w:r>
              <w:t xml:space="preserve">a government led by a committee of military leaders</w:t>
            </w:r>
          </w:p>
          <w:p>
            <w:pPr>
              <w:keepLines/>
              <w:pStyle w:val="CluesTiny"/>
            </w:pPr>
            <w:r>
              <w:rPr>
                <w:b w:val="true"/>
                <w:bCs w:val="true"/>
              </w:rPr>
              <w:t xml:space="preserve">4. </w:t>
            </w:r>
            <w:r>
              <w:t xml:space="preserve">political theory advocating class war and leading to a society in which all property is publicly owned and each person works and is paid according to their abilities and needs.​</w:t>
            </w:r>
          </w:p>
          <w:p>
            <w:pPr>
              <w:keepLines/>
              <w:pStyle w:val="CluesTiny"/>
            </w:pPr>
            <w:r>
              <w:rPr>
                <w:b w:val="true"/>
                <w:bCs w:val="true"/>
              </w:rPr>
              <w:t xml:space="preserve">5. </w:t>
            </w:r>
            <w:r>
              <w:t xml:space="preserve">economic and social systems characterized by social ownership of the means of production and workers' self-management. Social ownership can be public, collective or cooperative ownership, or citizen ownership of equity​</w:t>
            </w:r>
          </w:p>
          <w:p>
            <w:pPr>
              <w:keepLines/>
              <w:pStyle w:val="CluesTiny"/>
            </w:pPr>
            <w:r>
              <w:rPr>
                <w:b w:val="true"/>
                <w:bCs w:val="true"/>
              </w:rPr>
              <w:t xml:space="preserve">6. </w:t>
            </w:r>
            <w:r>
              <w:t xml:space="preserve">state of a society being without authorities or a governing body, and the general confusion and chaos resulting from that condition</w:t>
            </w:r>
          </w:p>
          <w:p>
            <w:pPr>
              <w:keepLines/>
              <w:pStyle w:val="CluesTiny"/>
            </w:pPr>
            <w:r>
              <w:rPr>
                <w:b w:val="true"/>
                <w:bCs w:val="true"/>
              </w:rPr>
              <w:t xml:space="preserve">8. </w:t>
            </w:r>
            <w:r>
              <w:t xml:space="preserve">God or a deity is recognized as the supreme civil ruler, the God's or deity's laws being interpreted by the ecclesiastical authorities. a system of government by priests claiming a divine commission</w:t>
            </w:r>
          </w:p>
        </w:tc>
      </w:tr>
    </w:tbl>
    <w:p>
      <w:pPr>
        <w:pStyle w:val="WordBankLarge"/>
      </w:pPr>
      <w:r>
        <w:t xml:space="preserve">   Communism    </w:t>
      </w:r>
      <w:r>
        <w:t xml:space="preserve">   Socialism    </w:t>
      </w:r>
      <w:r>
        <w:t xml:space="preserve">   Aristocracy    </w:t>
      </w:r>
      <w:r>
        <w:t xml:space="preserve">   Monarchy     </w:t>
      </w:r>
      <w:r>
        <w:t xml:space="preserve">   Authoritarianism    </w:t>
      </w:r>
      <w:r>
        <w:t xml:space="preserve">   Military junta    </w:t>
      </w:r>
      <w:r>
        <w:t xml:space="preserve">   Fascism     </w:t>
      </w:r>
      <w:r>
        <w:t xml:space="preserve">   Anarchy     </w:t>
      </w:r>
      <w:r>
        <w:t xml:space="preserve">   Constitutional republic    </w:t>
      </w:r>
      <w:r>
        <w:t xml:space="preserve">   Confederation     </w:t>
      </w:r>
      <w:r>
        <w:t xml:space="preserve">   Theocracy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of Government</dc:title>
  <dcterms:created xsi:type="dcterms:W3CDTF">2021-10-11T07:26:10Z</dcterms:created>
  <dcterms:modified xsi:type="dcterms:W3CDTF">2021-10-11T07:26:10Z</dcterms:modified>
</cp:coreProperties>
</file>