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own public and private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companys profits that is divided among its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a 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that something does not stop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own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are on the same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the business owes to other people 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Companies and Interllectual Property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Johannessburg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numbers of people in a CC</w:t>
            </w:r>
          </w:p>
        </w:tc>
      </w:tr>
    </w:tbl>
    <w:p>
      <w:pPr>
        <w:pStyle w:val="WordBankMedium"/>
      </w:pPr>
      <w:r>
        <w:t xml:space="preserve">   Continuity    </w:t>
      </w:r>
      <w:r>
        <w:t xml:space="preserve">   Liability    </w:t>
      </w:r>
      <w:r>
        <w:t xml:space="preserve">   Directors    </w:t>
      </w:r>
      <w:r>
        <w:t xml:space="preserve">   Shareholders    </w:t>
      </w:r>
      <w:r>
        <w:t xml:space="preserve">   JSE    </w:t>
      </w:r>
      <w:r>
        <w:t xml:space="preserve">   Agreement    </w:t>
      </w:r>
      <w:r>
        <w:t xml:space="preserve">   Members    </w:t>
      </w:r>
      <w:r>
        <w:t xml:space="preserve">   Ten    </w:t>
      </w:r>
      <w:r>
        <w:t xml:space="preserve">   CIPC    </w:t>
      </w:r>
      <w:r>
        <w:t xml:space="preserve">   dividends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2021-10-11T07:25:45Z</dcterms:created>
  <dcterms:modified xsi:type="dcterms:W3CDTF">2021-10-11T07:25:45Z</dcterms:modified>
</cp:coreProperties>
</file>