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Inexhaustible energy resource that uses hot magma or hot dry rocks from below the Earth's surface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energy stored in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Nonrenewable energy resource such as coal and coal.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Fractures in rocks below the earth’s surface are opened and widened by injecting chemicals and water at a high pressure to break up the rocks into usable energy sources.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Sedimentary rock formed from decayed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fossil fuel formed marine organisms that is burned to obtain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Alternative energy source that is based on atomic fission.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from the sun that is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trace of ancient organism that has been preserved in rock.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 resource that can be replaced by natural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Wise use of natural resources so they do not run out.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organic matter rots or decays.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fossil fuels burn and gases are produced are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 that cannot be replenished by natural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rise in the average global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Fossil Fuels are burned to heat water to steam to turn a turbine to spin a generator.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Conservation method in which old materials are processed to make new 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in the atmosphere can block harmful UVA and UVB rays.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Fossil Fuel formed from marine organisms that is often found in tilted or folded rock layers and is used for heating and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Introducing substances into the environment that are harmful or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oil and natural gas.</w:t>
            </w:r>
          </w:p>
        </w:tc>
      </w:tr>
    </w:tbl>
    <w:p>
      <w:pPr>
        <w:pStyle w:val="WordBankLarge"/>
      </w:pPr>
      <w:r>
        <w:t xml:space="preserve">   Fossil Fuel     </w:t>
      </w:r>
      <w:r>
        <w:t xml:space="preserve">   Coal    </w:t>
      </w:r>
      <w:r>
        <w:t xml:space="preserve">   Oil    </w:t>
      </w:r>
      <w:r>
        <w:t xml:space="preserve">   Natural Gas    </w:t>
      </w:r>
      <w:r>
        <w:t xml:space="preserve">   Nuclear Energy    </w:t>
      </w:r>
      <w:r>
        <w:t xml:space="preserve">   Solar Energy     </w:t>
      </w:r>
      <w:r>
        <w:t xml:space="preserve">   Geothermal Energy    </w:t>
      </w:r>
      <w:r>
        <w:t xml:space="preserve">   Recycling    </w:t>
      </w:r>
      <w:r>
        <w:t xml:space="preserve">   Renewable Energy    </w:t>
      </w:r>
      <w:r>
        <w:t xml:space="preserve">   Nonrenewable Resource     </w:t>
      </w:r>
      <w:r>
        <w:t xml:space="preserve">   Fossil    </w:t>
      </w:r>
      <w:r>
        <w:t xml:space="preserve">   Decompose     </w:t>
      </w:r>
      <w:r>
        <w:t xml:space="preserve">   Petroleum    </w:t>
      </w:r>
      <w:r>
        <w:t xml:space="preserve">   Greenhouse Gases    </w:t>
      </w:r>
      <w:r>
        <w:t xml:space="preserve">   Biomass Energy    </w:t>
      </w:r>
      <w:r>
        <w:t xml:space="preserve">   Global Warming    </w:t>
      </w:r>
      <w:r>
        <w:t xml:space="preserve">   Ozone Gas    </w:t>
      </w:r>
      <w:r>
        <w:t xml:space="preserve">   Conservation    </w:t>
      </w:r>
      <w:r>
        <w:t xml:space="preserve">   Electricity    </w:t>
      </w:r>
      <w:r>
        <w:t xml:space="preserve">   Pollution    </w:t>
      </w:r>
      <w:r>
        <w:t xml:space="preserve">   Fracking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 </dc:title>
  <dcterms:created xsi:type="dcterms:W3CDTF">2021-10-11T07:26:22Z</dcterms:created>
  <dcterms:modified xsi:type="dcterms:W3CDTF">2021-10-11T07:26:22Z</dcterms:modified>
</cp:coreProperties>
</file>