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oreodont    </w:t>
      </w:r>
      <w:r>
        <w:t xml:space="preserve">   coprolite    </w:t>
      </w:r>
      <w:r>
        <w:t xml:space="preserve">   mesohippus    </w:t>
      </w:r>
      <w:r>
        <w:t xml:space="preserve">   archaeotherium    </w:t>
      </w:r>
      <w:r>
        <w:t xml:space="preserve">   titanothere    </w:t>
      </w:r>
      <w:r>
        <w:t xml:space="preserve">   hyaenodon    </w:t>
      </w:r>
      <w:r>
        <w:t xml:space="preserve">   alligator    </w:t>
      </w:r>
      <w:r>
        <w:t xml:space="preserve">   hesperocyon    </w:t>
      </w:r>
      <w:r>
        <w:t xml:space="preserve">   stylemys    </w:t>
      </w:r>
      <w:r>
        <w:t xml:space="preserve">   baculite    </w:t>
      </w:r>
      <w:r>
        <w:t xml:space="preserve">   mosasaur    </w:t>
      </w:r>
      <w:r>
        <w:t xml:space="preserve">   ammonite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2021-10-11T07:25:53Z</dcterms:created>
  <dcterms:modified xsi:type="dcterms:W3CDTF">2021-10-11T07:25:53Z</dcterms:modified>
</cp:coreProperties>
</file>