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Tracefossil    </w:t>
      </w:r>
      <w:r>
        <w:t xml:space="preserve">   Sedimentary    </w:t>
      </w:r>
      <w:r>
        <w:t xml:space="preserve">   Permineralization    </w:t>
      </w:r>
      <w:r>
        <w:t xml:space="preserve">   Petrification    </w:t>
      </w:r>
      <w:r>
        <w:t xml:space="preserve">   Paleontologist    </w:t>
      </w:r>
      <w:r>
        <w:t xml:space="preserve">   Mold    </w:t>
      </w:r>
      <w:r>
        <w:t xml:space="preserve">   Invertebrate    </w:t>
      </w:r>
      <w:r>
        <w:t xml:space="preserve">   Footprint    </w:t>
      </w:r>
      <w:r>
        <w:t xml:space="preserve">   Exoskeleton    </w:t>
      </w:r>
      <w:r>
        <w:t xml:space="preserve">   Coprolite    </w:t>
      </w:r>
      <w:r>
        <w:t xml:space="preserve">   Cast    </w:t>
      </w:r>
      <w:r>
        <w:t xml:space="preserve">   Bones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2021-10-11T07:26:18Z</dcterms:created>
  <dcterms:modified xsi:type="dcterms:W3CDTF">2021-10-11T07:26:18Z</dcterms:modified>
</cp:coreProperties>
</file>