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remains    </w:t>
      </w:r>
      <w:r>
        <w:t xml:space="preserve">   biochemical    </w:t>
      </w:r>
      <w:r>
        <w:t xml:space="preserve">   anatomy    </w:t>
      </w:r>
      <w:r>
        <w:t xml:space="preserve">   bones    </w:t>
      </w:r>
      <w:r>
        <w:t xml:space="preserve">   carbonisation    </w:t>
      </w:r>
      <w:r>
        <w:t xml:space="preserve">   dinosaur    </w:t>
      </w:r>
      <w:r>
        <w:t xml:space="preserve">   evidence    </w:t>
      </w:r>
      <w:r>
        <w:t xml:space="preserve">   evolution    </w:t>
      </w:r>
      <w:r>
        <w:t xml:space="preserve">   paleontology    </w:t>
      </w:r>
      <w:r>
        <w:t xml:space="preserve">   preserved remains    </w:t>
      </w:r>
      <w:r>
        <w:t xml:space="preserve">   recrystalisation    </w:t>
      </w:r>
      <w:r>
        <w:t xml:space="preserve">   trace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2021-10-11T07:26:58Z</dcterms:created>
  <dcterms:modified xsi:type="dcterms:W3CDTF">2021-10-11T07:26:58Z</dcterms:modified>
</cp:coreProperties>
</file>