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idea    </w:t>
      </w:r>
      <w:r>
        <w:t xml:space="preserve">   incense    </w:t>
      </w:r>
      <w:r>
        <w:t xml:space="preserve">   powerful    </w:t>
      </w:r>
      <w:r>
        <w:t xml:space="preserve">   palace    </w:t>
      </w:r>
      <w:r>
        <w:t xml:space="preserve">   starve    </w:t>
      </w:r>
      <w:r>
        <w:t xml:space="preserve">   affairs    </w:t>
      </w:r>
      <w:r>
        <w:t xml:space="preserve">   exclaimed    </w:t>
      </w:r>
      <w:r>
        <w:t xml:space="preserve">   dragon    </w:t>
      </w:r>
      <w:r>
        <w:t xml:space="preserve">   wirthered    </w:t>
      </w:r>
      <w:r>
        <w:t xml:space="preserve">   Emperor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Dragons</dc:title>
  <dcterms:created xsi:type="dcterms:W3CDTF">2021-10-11T07:26:30Z</dcterms:created>
  <dcterms:modified xsi:type="dcterms:W3CDTF">2021-10-11T07:26:30Z</dcterms:modified>
</cp:coreProperties>
</file>