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Fractional Distillation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condense    </w:t>
      </w:r>
      <w:r>
        <w:t xml:space="preserve">   evaporate    </w:t>
      </w:r>
      <w:r>
        <w:t xml:space="preserve">   fuel    </w:t>
      </w:r>
      <w:r>
        <w:t xml:space="preserve">   chains    </w:t>
      </w:r>
      <w:r>
        <w:t xml:space="preserve">   gas    </w:t>
      </w:r>
      <w:r>
        <w:t xml:space="preserve">   petrol    </w:t>
      </w:r>
      <w:r>
        <w:t xml:space="preserve">   fractions    </w:t>
      </w:r>
      <w:r>
        <w:t xml:space="preserve">   hydrocarbons    </w:t>
      </w:r>
      <w:r>
        <w:t xml:space="preserve">   crude oil    </w:t>
      </w:r>
      <w:r>
        <w:t xml:space="preserve">   fractional column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Fractional Distillation</dc:title>
  <dcterms:created xsi:type="dcterms:W3CDTF">2021-10-12T14:18:23Z</dcterms:created>
  <dcterms:modified xsi:type="dcterms:W3CDTF">2021-10-12T14:18:23Z</dcterms:modified>
</cp:coreProperties>
</file>